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C754B">
      <w:pPr>
        <w:spacing w:line="360" w:lineRule="auto"/>
        <w:rPr>
          <w:rFonts w:ascii="Times New Roman" w:hAnsi="Times New Roman" w:cs="Times New Roman"/>
          <w:b/>
          <w:sz w:val="52"/>
        </w:rPr>
      </w:pPr>
    </w:p>
    <w:p w14:paraId="156CBCCE">
      <w:pPr>
        <w:spacing w:line="360" w:lineRule="auto"/>
        <w:rPr>
          <w:rFonts w:ascii="Times New Roman" w:hAnsi="Times New Roman" w:cs="Times New Roman"/>
          <w:b/>
          <w:sz w:val="52"/>
        </w:rPr>
      </w:pPr>
    </w:p>
    <w:p w14:paraId="0793D64C">
      <w:pPr>
        <w:spacing w:line="360" w:lineRule="auto"/>
        <w:rPr>
          <w:rFonts w:ascii="Times New Roman" w:hAnsi="Times New Roman" w:cs="Times New Roman"/>
          <w:b/>
          <w:sz w:val="52"/>
        </w:rPr>
      </w:pPr>
    </w:p>
    <w:p w14:paraId="4D90E292">
      <w:pPr>
        <w:spacing w:line="360" w:lineRule="auto"/>
        <w:rPr>
          <w:rFonts w:ascii="Times New Roman" w:hAnsi="Times New Roman" w:cs="Times New Roman"/>
          <w:b/>
          <w:sz w:val="52"/>
        </w:rPr>
      </w:pPr>
    </w:p>
    <w:p w14:paraId="4A50E763">
      <w:pPr>
        <w:spacing w:after="312" w:afterLines="100" w:line="360" w:lineRule="auto"/>
        <w:jc w:val="center"/>
        <w:rPr>
          <w:rFonts w:ascii="Times New Roman" w:hAnsi="Times New Roman" w:eastAsia="黑体" w:cs="Times New Roman"/>
          <w:b/>
          <w:sz w:val="72"/>
        </w:rPr>
      </w:pPr>
      <w:r>
        <w:rPr>
          <w:rFonts w:hint="eastAsia" w:ascii="Times New Roman" w:hAnsi="Times New Roman" w:eastAsia="黑体" w:cs="Times New Roman"/>
          <w:b/>
          <w:sz w:val="72"/>
        </w:rPr>
        <w:t>体外诊断试剂临</w:t>
      </w:r>
      <w:r>
        <w:rPr>
          <w:rFonts w:ascii="Times New Roman" w:hAnsi="Times New Roman" w:eastAsia="黑体" w:cs="Times New Roman"/>
          <w:b/>
          <w:sz w:val="72"/>
        </w:rPr>
        <w:t>床试验</w:t>
      </w:r>
    </w:p>
    <w:p w14:paraId="1CC98D78">
      <w:pPr>
        <w:spacing w:after="312" w:afterLines="100" w:line="360" w:lineRule="auto"/>
        <w:jc w:val="center"/>
        <w:rPr>
          <w:rFonts w:ascii="Times New Roman" w:hAnsi="Times New Roman" w:eastAsia="黑体" w:cs="Times New Roman"/>
          <w:b/>
          <w:sz w:val="72"/>
        </w:rPr>
      </w:pPr>
      <w:r>
        <w:rPr>
          <w:rFonts w:ascii="Times New Roman" w:hAnsi="Times New Roman" w:eastAsia="黑体" w:cs="Times New Roman"/>
          <w:b/>
          <w:sz w:val="72"/>
        </w:rPr>
        <w:t>协议书</w:t>
      </w:r>
    </w:p>
    <w:p w14:paraId="7B44F986">
      <w:pPr>
        <w:spacing w:line="360" w:lineRule="auto"/>
        <w:rPr>
          <w:rFonts w:ascii="Times New Roman" w:hAnsi="Times New Roman" w:cs="Times New Roman"/>
          <w:b/>
          <w:sz w:val="32"/>
        </w:rPr>
      </w:pPr>
    </w:p>
    <w:p w14:paraId="20258E15">
      <w:pPr>
        <w:spacing w:line="360" w:lineRule="auto"/>
        <w:rPr>
          <w:rFonts w:ascii="Times New Roman" w:hAnsi="Times New Roman" w:cs="Times New Roman"/>
          <w:b/>
          <w:sz w:val="36"/>
        </w:rPr>
      </w:pPr>
    </w:p>
    <w:p w14:paraId="5BC86D9B">
      <w:pPr>
        <w:spacing w:line="360" w:lineRule="auto"/>
        <w:rPr>
          <w:rFonts w:ascii="Times New Roman" w:hAnsi="Times New Roman" w:cs="Times New Roman"/>
          <w:b/>
          <w:sz w:val="36"/>
        </w:rPr>
      </w:pPr>
    </w:p>
    <w:p w14:paraId="3321B311">
      <w:pPr>
        <w:spacing w:line="360" w:lineRule="auto"/>
        <w:rPr>
          <w:rFonts w:ascii="Times New Roman" w:hAnsi="Times New Roman" w:cs="Times New Roman"/>
          <w:b/>
          <w:sz w:val="36"/>
        </w:rPr>
      </w:pPr>
      <w:r>
        <w:rPr>
          <w:rFonts w:ascii="Times New Roman" w:cs="Times New Roman"/>
          <w:b/>
          <w:sz w:val="36"/>
        </w:rPr>
        <w:t>试验</w:t>
      </w:r>
      <w:r>
        <w:rPr>
          <w:rFonts w:hint="eastAsia" w:ascii="Times New Roman" w:cs="Times New Roman"/>
          <w:b/>
          <w:sz w:val="36"/>
        </w:rPr>
        <w:t>器械</w:t>
      </w:r>
      <w:r>
        <w:rPr>
          <w:rFonts w:ascii="Times New Roman" w:cs="Times New Roman"/>
          <w:b/>
          <w:sz w:val="36"/>
        </w:rPr>
        <w:t>：</w:t>
      </w:r>
    </w:p>
    <w:p w14:paraId="2EDF7243">
      <w:pPr>
        <w:spacing w:line="360" w:lineRule="auto"/>
        <w:rPr>
          <w:rFonts w:ascii="Times New Roman" w:hAnsi="Times New Roman" w:cs="Times New Roman"/>
          <w:b/>
          <w:sz w:val="36"/>
        </w:rPr>
      </w:pPr>
    </w:p>
    <w:p w14:paraId="4D2F3B12">
      <w:pPr>
        <w:spacing w:line="360" w:lineRule="auto"/>
        <w:rPr>
          <w:rFonts w:ascii="Times New Roman" w:hAnsi="Times New Roman" w:cs="Times New Roman"/>
          <w:b/>
          <w:sz w:val="36"/>
        </w:rPr>
      </w:pPr>
      <w:r>
        <w:rPr>
          <w:rFonts w:ascii="Times New Roman" w:cs="Times New Roman"/>
          <w:b/>
          <w:sz w:val="36"/>
        </w:rPr>
        <w:t>项目名称：</w:t>
      </w:r>
    </w:p>
    <w:p w14:paraId="27FA0D5D">
      <w:pPr>
        <w:spacing w:line="360" w:lineRule="auto"/>
        <w:rPr>
          <w:rFonts w:ascii="Times New Roman" w:hAnsi="Times New Roman" w:cs="Times New Roman"/>
          <w:b/>
          <w:sz w:val="36"/>
        </w:rPr>
      </w:pPr>
    </w:p>
    <w:p w14:paraId="3EDF6ADF">
      <w:pPr>
        <w:spacing w:line="360" w:lineRule="auto"/>
        <w:rPr>
          <w:rFonts w:ascii="Times New Roman" w:hAnsi="Times New Roman" w:cs="Times New Roman"/>
          <w:b/>
          <w:sz w:val="36"/>
        </w:rPr>
      </w:pPr>
      <w:r>
        <w:rPr>
          <w:rFonts w:ascii="Times New Roman" w:cs="Times New Roman"/>
          <w:b/>
          <w:sz w:val="36"/>
        </w:rPr>
        <w:t>甲方：</w:t>
      </w:r>
    </w:p>
    <w:p w14:paraId="1C13CECC">
      <w:pPr>
        <w:spacing w:line="360" w:lineRule="auto"/>
        <w:rPr>
          <w:rFonts w:ascii="Times New Roman" w:hAnsi="Times New Roman" w:cs="Times New Roman"/>
          <w:b/>
          <w:sz w:val="36"/>
        </w:rPr>
      </w:pPr>
    </w:p>
    <w:p w14:paraId="3EF11D29">
      <w:pPr>
        <w:widowControl/>
        <w:jc w:val="left"/>
        <w:rPr>
          <w:rFonts w:ascii="Times New Roman" w:hAnsi="Times New Roman" w:cs="Times New Roman"/>
          <w:b/>
          <w:sz w:val="32"/>
        </w:rPr>
      </w:pPr>
      <w:r>
        <w:rPr>
          <w:rFonts w:ascii="Times New Roman" w:cs="Times New Roman"/>
          <w:b/>
          <w:sz w:val="36"/>
        </w:rPr>
        <w:t>乙方：</w:t>
      </w:r>
      <w:r>
        <w:rPr>
          <w:rFonts w:hint="eastAsia" w:ascii="Times New Roman" w:cs="Times New Roman"/>
          <w:b/>
          <w:sz w:val="36"/>
        </w:rPr>
        <w:t xml:space="preserve"> 武汉亚洲心脏病医院</w:t>
      </w:r>
      <w:r>
        <w:rPr>
          <w:rFonts w:ascii="Times New Roman" w:hAnsi="Times New Roman" w:cs="Times New Roman"/>
          <w:b/>
          <w:sz w:val="32"/>
        </w:rPr>
        <w:br w:type="page"/>
      </w:r>
    </w:p>
    <w:p w14:paraId="42F87873">
      <w:pPr>
        <w:spacing w:line="360" w:lineRule="auto"/>
        <w:rPr>
          <w:rFonts w:ascii="Times New Roman" w:hAnsi="Times New Roman" w:cs="Times New Roman"/>
          <w:b/>
          <w:sz w:val="32"/>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3827"/>
        <w:gridCol w:w="1417"/>
        <w:gridCol w:w="1610"/>
      </w:tblGrid>
      <w:tr w14:paraId="2D6A5D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14:paraId="5131A35A">
            <w:pPr>
              <w:spacing w:line="360" w:lineRule="auto"/>
              <w:rPr>
                <w:rFonts w:ascii="Times New Roman" w:hAnsi="Times New Roman" w:cs="Times New Roman"/>
                <w:sz w:val="24"/>
              </w:rPr>
            </w:pPr>
            <w:r>
              <w:rPr>
                <w:rFonts w:hint="eastAsia" w:ascii="Times New Roman" w:cs="Times New Roman"/>
                <w:sz w:val="24"/>
                <w:lang w:eastAsia="zh-CN"/>
              </w:rPr>
              <w:t>申办者</w:t>
            </w:r>
            <w:r>
              <w:rPr>
                <w:rFonts w:ascii="Times New Roman" w:cs="Times New Roman"/>
                <w:sz w:val="24"/>
              </w:rPr>
              <w:t>：</w:t>
            </w:r>
          </w:p>
        </w:tc>
        <w:tc>
          <w:tcPr>
            <w:tcW w:w="3827" w:type="dxa"/>
          </w:tcPr>
          <w:p w14:paraId="785489C9">
            <w:pPr>
              <w:spacing w:line="360" w:lineRule="auto"/>
              <w:rPr>
                <w:rFonts w:ascii="Times New Roman" w:hAnsi="Times New Roman" w:cs="Times New Roman"/>
                <w:sz w:val="24"/>
              </w:rPr>
            </w:pPr>
          </w:p>
        </w:tc>
        <w:tc>
          <w:tcPr>
            <w:tcW w:w="1417" w:type="dxa"/>
          </w:tcPr>
          <w:p w14:paraId="5E36D8E8">
            <w:pPr>
              <w:spacing w:line="360" w:lineRule="auto"/>
              <w:rPr>
                <w:rFonts w:ascii="Times New Roman" w:hAnsi="Times New Roman" w:cs="Times New Roman"/>
                <w:sz w:val="24"/>
              </w:rPr>
            </w:pPr>
            <w:r>
              <w:rPr>
                <w:rFonts w:ascii="Times New Roman" w:cs="Times New Roman"/>
                <w:sz w:val="24"/>
              </w:rPr>
              <w:t>法人：</w:t>
            </w:r>
          </w:p>
        </w:tc>
        <w:tc>
          <w:tcPr>
            <w:tcW w:w="1610" w:type="dxa"/>
          </w:tcPr>
          <w:p w14:paraId="792C23E7">
            <w:pPr>
              <w:spacing w:line="360" w:lineRule="auto"/>
              <w:rPr>
                <w:rFonts w:ascii="Times New Roman" w:hAnsi="Times New Roman" w:cs="Times New Roman"/>
                <w:sz w:val="24"/>
              </w:rPr>
            </w:pPr>
          </w:p>
        </w:tc>
      </w:tr>
      <w:tr w14:paraId="09612C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1668" w:type="dxa"/>
          </w:tcPr>
          <w:p w14:paraId="6483EA3E">
            <w:pPr>
              <w:spacing w:line="360" w:lineRule="auto"/>
              <w:rPr>
                <w:rFonts w:ascii="Times New Roman" w:hAnsi="Times New Roman" w:cs="Times New Roman"/>
                <w:sz w:val="24"/>
              </w:rPr>
            </w:pPr>
            <w:r>
              <w:rPr>
                <w:rFonts w:ascii="Times New Roman" w:cs="Times New Roman"/>
                <w:sz w:val="24"/>
              </w:rPr>
              <w:t>地址</w:t>
            </w:r>
            <w:r>
              <w:rPr>
                <w:rFonts w:hint="eastAsia" w:ascii="Times New Roman" w:cs="Times New Roman"/>
                <w:sz w:val="24"/>
              </w:rPr>
              <w:t>：</w:t>
            </w:r>
          </w:p>
        </w:tc>
        <w:tc>
          <w:tcPr>
            <w:tcW w:w="3827" w:type="dxa"/>
          </w:tcPr>
          <w:p w14:paraId="33BE4742">
            <w:pPr>
              <w:tabs>
                <w:tab w:val="left" w:pos="180"/>
              </w:tabs>
              <w:snapToGrid w:val="0"/>
              <w:spacing w:line="276" w:lineRule="auto"/>
              <w:rPr>
                <w:rFonts w:ascii="Times New Roman" w:hAnsi="Times New Roman" w:cs="Times New Roman"/>
                <w:sz w:val="24"/>
              </w:rPr>
            </w:pPr>
          </w:p>
        </w:tc>
        <w:tc>
          <w:tcPr>
            <w:tcW w:w="1417" w:type="dxa"/>
          </w:tcPr>
          <w:p w14:paraId="25C076AF">
            <w:pPr>
              <w:spacing w:line="360" w:lineRule="auto"/>
              <w:rPr>
                <w:rFonts w:ascii="Times New Roman" w:hAnsi="Times New Roman" w:cs="Times New Roman"/>
                <w:sz w:val="24"/>
              </w:rPr>
            </w:pPr>
            <w:r>
              <w:rPr>
                <w:rFonts w:ascii="Times New Roman" w:cs="Times New Roman"/>
                <w:sz w:val="24"/>
              </w:rPr>
              <w:t>邮政编码：</w:t>
            </w:r>
          </w:p>
        </w:tc>
        <w:tc>
          <w:tcPr>
            <w:tcW w:w="1610" w:type="dxa"/>
          </w:tcPr>
          <w:p w14:paraId="6395EAE5">
            <w:pPr>
              <w:spacing w:line="360" w:lineRule="auto"/>
              <w:rPr>
                <w:rFonts w:ascii="Times New Roman" w:hAnsi="Times New Roman" w:cs="Times New Roman"/>
                <w:sz w:val="24"/>
              </w:rPr>
            </w:pPr>
          </w:p>
        </w:tc>
      </w:tr>
      <w:tr w14:paraId="37E8D8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14:paraId="6FF25E9C">
            <w:pPr>
              <w:spacing w:line="360" w:lineRule="auto"/>
              <w:rPr>
                <w:rFonts w:ascii="Times New Roman" w:hAnsi="Times New Roman" w:cs="Times New Roman"/>
                <w:sz w:val="24"/>
              </w:rPr>
            </w:pPr>
            <w:r>
              <w:rPr>
                <w:rFonts w:ascii="Times New Roman" w:cs="Times New Roman"/>
                <w:sz w:val="24"/>
              </w:rPr>
              <w:t>项目负责人：</w:t>
            </w:r>
          </w:p>
        </w:tc>
        <w:tc>
          <w:tcPr>
            <w:tcW w:w="3827" w:type="dxa"/>
          </w:tcPr>
          <w:p w14:paraId="40248108">
            <w:pPr>
              <w:spacing w:line="360" w:lineRule="auto"/>
              <w:rPr>
                <w:rFonts w:ascii="Times New Roman" w:hAnsi="Times New Roman" w:cs="Times New Roman"/>
                <w:sz w:val="24"/>
              </w:rPr>
            </w:pPr>
          </w:p>
        </w:tc>
        <w:tc>
          <w:tcPr>
            <w:tcW w:w="1417" w:type="dxa"/>
          </w:tcPr>
          <w:p w14:paraId="5376DB35">
            <w:pPr>
              <w:spacing w:line="360" w:lineRule="auto"/>
              <w:rPr>
                <w:rFonts w:ascii="Times New Roman" w:hAnsi="Times New Roman" w:cs="Times New Roman"/>
                <w:sz w:val="24"/>
              </w:rPr>
            </w:pPr>
            <w:r>
              <w:rPr>
                <w:rFonts w:ascii="Times New Roman" w:cs="Times New Roman"/>
                <w:sz w:val="24"/>
              </w:rPr>
              <w:t>联系电话</w:t>
            </w:r>
          </w:p>
        </w:tc>
        <w:tc>
          <w:tcPr>
            <w:tcW w:w="1610" w:type="dxa"/>
          </w:tcPr>
          <w:p w14:paraId="11C46F27">
            <w:pPr>
              <w:spacing w:line="360" w:lineRule="auto"/>
              <w:rPr>
                <w:rFonts w:ascii="Times New Roman" w:hAnsi="Times New Roman" w:cs="Times New Roman"/>
                <w:sz w:val="24"/>
              </w:rPr>
            </w:pPr>
          </w:p>
        </w:tc>
      </w:tr>
      <w:tr w14:paraId="776DEB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14:paraId="7AB53CFE">
            <w:pPr>
              <w:spacing w:line="360" w:lineRule="auto"/>
              <w:rPr>
                <w:rFonts w:ascii="Times New Roman" w:hAnsi="Times New Roman" w:cs="Times New Roman"/>
                <w:sz w:val="24"/>
              </w:rPr>
            </w:pPr>
            <w:r>
              <w:rPr>
                <w:rFonts w:ascii="Times New Roman" w:hAnsi="Times New Roman" w:cs="Times New Roman"/>
                <w:sz w:val="24"/>
              </w:rPr>
              <w:t>E-mail:</w:t>
            </w:r>
          </w:p>
        </w:tc>
        <w:tc>
          <w:tcPr>
            <w:tcW w:w="6854" w:type="dxa"/>
            <w:gridSpan w:val="3"/>
          </w:tcPr>
          <w:p w14:paraId="15F1C70D">
            <w:pPr>
              <w:spacing w:line="360" w:lineRule="auto"/>
              <w:rPr>
                <w:rFonts w:ascii="Times New Roman" w:hAnsi="Times New Roman" w:cs="Times New Roman"/>
                <w:sz w:val="24"/>
              </w:rPr>
            </w:pPr>
          </w:p>
        </w:tc>
      </w:tr>
    </w:tbl>
    <w:p w14:paraId="4EDF4DCE">
      <w:pPr>
        <w:spacing w:line="360" w:lineRule="auto"/>
        <w:rPr>
          <w:rFonts w:ascii="Times New Roman" w:hAnsi="Times New Roman" w:cs="Times New Roman"/>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0"/>
        <w:gridCol w:w="2514"/>
        <w:gridCol w:w="1843"/>
        <w:gridCol w:w="2035"/>
      </w:tblGrid>
      <w:tr w14:paraId="306279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67B8A9E1">
            <w:pPr>
              <w:spacing w:line="360" w:lineRule="auto"/>
              <w:rPr>
                <w:rFonts w:ascii="Times New Roman" w:hAnsi="Times New Roman" w:cs="Times New Roman"/>
                <w:sz w:val="24"/>
              </w:rPr>
            </w:pPr>
            <w:r>
              <w:rPr>
                <w:rFonts w:ascii="Times New Roman" w:cs="Times New Roman"/>
                <w:sz w:val="24"/>
              </w:rPr>
              <w:t>研究机构</w:t>
            </w:r>
            <w:r>
              <w:rPr>
                <w:rFonts w:hint="eastAsia" w:ascii="Times New Roman" w:cs="Times New Roman"/>
                <w:sz w:val="24"/>
              </w:rPr>
              <w:t>：</w:t>
            </w:r>
          </w:p>
        </w:tc>
        <w:tc>
          <w:tcPr>
            <w:tcW w:w="2514" w:type="dxa"/>
            <w:vAlign w:val="center"/>
          </w:tcPr>
          <w:p w14:paraId="325A18F8">
            <w:pPr>
              <w:spacing w:line="360" w:lineRule="auto"/>
              <w:rPr>
                <w:rFonts w:ascii="Times New Roman" w:hAnsi="Times New Roman" w:cs="Times New Roman"/>
                <w:sz w:val="24"/>
              </w:rPr>
            </w:pPr>
            <w:r>
              <w:rPr>
                <w:rFonts w:hint="eastAsia" w:ascii="Times New Roman" w:hAnsi="Times New Roman" w:cs="Times New Roman"/>
                <w:sz w:val="24"/>
              </w:rPr>
              <w:t>武汉亚洲心脏病医院</w:t>
            </w:r>
          </w:p>
        </w:tc>
        <w:tc>
          <w:tcPr>
            <w:tcW w:w="1843" w:type="dxa"/>
            <w:vAlign w:val="center"/>
          </w:tcPr>
          <w:p w14:paraId="457CC214">
            <w:pPr>
              <w:spacing w:line="360" w:lineRule="auto"/>
              <w:rPr>
                <w:rFonts w:ascii="Times New Roman" w:hAnsi="Times New Roman" w:cs="Times New Roman"/>
                <w:sz w:val="24"/>
              </w:rPr>
            </w:pPr>
            <w:r>
              <w:rPr>
                <w:rFonts w:ascii="Times New Roman" w:cs="Times New Roman"/>
                <w:sz w:val="24"/>
              </w:rPr>
              <w:t>机构办</w:t>
            </w:r>
            <w:r>
              <w:rPr>
                <w:rFonts w:hint="eastAsia" w:ascii="Times New Roman" w:cs="Times New Roman"/>
                <w:sz w:val="24"/>
              </w:rPr>
              <w:t>主任</w:t>
            </w:r>
            <w:r>
              <w:rPr>
                <w:rFonts w:ascii="Times New Roman" w:cs="Times New Roman"/>
                <w:sz w:val="24"/>
              </w:rPr>
              <w:t>：</w:t>
            </w:r>
          </w:p>
        </w:tc>
        <w:tc>
          <w:tcPr>
            <w:tcW w:w="2035" w:type="dxa"/>
            <w:vAlign w:val="center"/>
          </w:tcPr>
          <w:p w14:paraId="5E2E46E4">
            <w:pPr>
              <w:spacing w:line="360" w:lineRule="auto"/>
              <w:rPr>
                <w:rFonts w:ascii="Times New Roman" w:hAnsi="Times New Roman" w:cs="Times New Roman"/>
                <w:sz w:val="24"/>
              </w:rPr>
            </w:pPr>
            <w:r>
              <w:rPr>
                <w:rFonts w:hint="eastAsia" w:ascii="Times New Roman" w:hAnsi="Times New Roman" w:cs="Times New Roman"/>
                <w:sz w:val="24"/>
              </w:rPr>
              <w:t>王先分</w:t>
            </w:r>
          </w:p>
        </w:tc>
      </w:tr>
      <w:tr w14:paraId="54AFBC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4CDE4FE5">
            <w:pPr>
              <w:spacing w:line="360" w:lineRule="auto"/>
              <w:rPr>
                <w:rFonts w:ascii="Times New Roman" w:hAnsi="Times New Roman" w:cs="Times New Roman"/>
                <w:sz w:val="24"/>
              </w:rPr>
            </w:pPr>
            <w:r>
              <w:rPr>
                <w:rFonts w:ascii="Times New Roman" w:cs="Times New Roman"/>
                <w:sz w:val="24"/>
              </w:rPr>
              <w:t>地址：</w:t>
            </w:r>
          </w:p>
        </w:tc>
        <w:tc>
          <w:tcPr>
            <w:tcW w:w="2514" w:type="dxa"/>
            <w:vAlign w:val="center"/>
          </w:tcPr>
          <w:p w14:paraId="07ABE215">
            <w:pPr>
              <w:spacing w:line="360" w:lineRule="auto"/>
              <w:rPr>
                <w:rFonts w:ascii="Times New Roman" w:hAnsi="Times New Roman" w:cs="Times New Roman"/>
                <w:sz w:val="24"/>
              </w:rPr>
            </w:pPr>
            <w:r>
              <w:rPr>
                <w:rFonts w:hint="eastAsia" w:ascii="Times New Roman" w:hAnsi="Times New Roman" w:cs="Times New Roman"/>
                <w:sz w:val="24"/>
              </w:rPr>
              <w:t>湖北省武汉市京汉大道753号</w:t>
            </w:r>
          </w:p>
        </w:tc>
        <w:tc>
          <w:tcPr>
            <w:tcW w:w="1843" w:type="dxa"/>
            <w:vAlign w:val="center"/>
          </w:tcPr>
          <w:p w14:paraId="680CE398">
            <w:pPr>
              <w:spacing w:line="360" w:lineRule="auto"/>
              <w:rPr>
                <w:rFonts w:ascii="Times New Roman" w:hAnsi="Times New Roman" w:cs="Times New Roman"/>
                <w:sz w:val="24"/>
              </w:rPr>
            </w:pPr>
            <w:r>
              <w:rPr>
                <w:rFonts w:ascii="Times New Roman" w:cs="Times New Roman"/>
                <w:sz w:val="24"/>
              </w:rPr>
              <w:t>邮政编码：</w:t>
            </w:r>
          </w:p>
        </w:tc>
        <w:tc>
          <w:tcPr>
            <w:tcW w:w="2035" w:type="dxa"/>
            <w:vAlign w:val="center"/>
          </w:tcPr>
          <w:p w14:paraId="51841F40">
            <w:pPr>
              <w:spacing w:line="360" w:lineRule="auto"/>
              <w:rPr>
                <w:rFonts w:ascii="Times New Roman" w:hAnsi="Times New Roman" w:cs="Times New Roman"/>
                <w:sz w:val="24"/>
              </w:rPr>
            </w:pPr>
            <w:r>
              <w:rPr>
                <w:rFonts w:hint="eastAsia" w:ascii="Times New Roman" w:hAnsi="Times New Roman" w:cs="Times New Roman"/>
                <w:sz w:val="24"/>
              </w:rPr>
              <w:t>430022</w:t>
            </w:r>
          </w:p>
        </w:tc>
      </w:tr>
      <w:tr w14:paraId="10D8A0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74E73927">
            <w:pPr>
              <w:spacing w:line="360" w:lineRule="auto"/>
              <w:rPr>
                <w:rFonts w:ascii="Times New Roman" w:hAnsi="Times New Roman" w:cs="Times New Roman"/>
                <w:sz w:val="24"/>
              </w:rPr>
            </w:pPr>
            <w:r>
              <w:rPr>
                <w:rFonts w:ascii="Times New Roman" w:cs="Times New Roman"/>
                <w:sz w:val="24"/>
              </w:rPr>
              <w:t>机构办联系电话：</w:t>
            </w:r>
          </w:p>
        </w:tc>
        <w:tc>
          <w:tcPr>
            <w:tcW w:w="2514" w:type="dxa"/>
            <w:vAlign w:val="center"/>
          </w:tcPr>
          <w:p w14:paraId="65887F5B">
            <w:pPr>
              <w:spacing w:line="360" w:lineRule="auto"/>
              <w:rPr>
                <w:rFonts w:ascii="Times New Roman" w:hAnsi="Times New Roman" w:cs="Times New Roman"/>
                <w:sz w:val="24"/>
              </w:rPr>
            </w:pPr>
            <w:r>
              <w:rPr>
                <w:rFonts w:hint="eastAsia" w:ascii="Times New Roman" w:hAnsi="Times New Roman" w:cs="Times New Roman"/>
                <w:sz w:val="24"/>
              </w:rPr>
              <w:t>027-65796809</w:t>
            </w:r>
          </w:p>
        </w:tc>
        <w:tc>
          <w:tcPr>
            <w:tcW w:w="1843" w:type="dxa"/>
            <w:vAlign w:val="center"/>
          </w:tcPr>
          <w:p w14:paraId="408ABF5E">
            <w:pPr>
              <w:spacing w:line="360" w:lineRule="auto"/>
              <w:rPr>
                <w:rFonts w:ascii="Times New Roman" w:hAnsi="Times New Roman" w:cs="Times New Roman"/>
                <w:sz w:val="24"/>
              </w:rPr>
            </w:pPr>
            <w:r>
              <w:rPr>
                <w:rFonts w:ascii="Times New Roman" w:cs="Times New Roman"/>
                <w:sz w:val="24"/>
              </w:rPr>
              <w:t>传真</w:t>
            </w:r>
            <w:r>
              <w:rPr>
                <w:rFonts w:hint="eastAsia" w:ascii="Times New Roman" w:cs="Times New Roman"/>
                <w:sz w:val="24"/>
              </w:rPr>
              <w:t>：</w:t>
            </w:r>
          </w:p>
        </w:tc>
        <w:tc>
          <w:tcPr>
            <w:tcW w:w="2035" w:type="dxa"/>
            <w:vAlign w:val="center"/>
          </w:tcPr>
          <w:p w14:paraId="25DC55E9">
            <w:pPr>
              <w:spacing w:line="360" w:lineRule="auto"/>
              <w:rPr>
                <w:rFonts w:ascii="Times New Roman" w:hAnsi="Times New Roman" w:cs="Times New Roman"/>
                <w:sz w:val="24"/>
              </w:rPr>
            </w:pPr>
            <w:r>
              <w:rPr>
                <w:rFonts w:hint="eastAsia" w:ascii="Times New Roman" w:hAnsi="Times New Roman" w:cs="Times New Roman"/>
                <w:sz w:val="24"/>
              </w:rPr>
              <w:t>027-65796809</w:t>
            </w:r>
          </w:p>
        </w:tc>
      </w:tr>
      <w:tr w14:paraId="4738A9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trPr>
        <w:tc>
          <w:tcPr>
            <w:tcW w:w="2130" w:type="dxa"/>
            <w:vAlign w:val="center"/>
          </w:tcPr>
          <w:p w14:paraId="6193A041">
            <w:pPr>
              <w:spacing w:line="360" w:lineRule="auto"/>
              <w:rPr>
                <w:rFonts w:ascii="Times New Roman" w:hAnsi="Times New Roman" w:cs="Times New Roman"/>
                <w:sz w:val="24"/>
              </w:rPr>
            </w:pPr>
            <w:r>
              <w:rPr>
                <w:rFonts w:ascii="Times New Roman" w:hAnsi="Times New Roman" w:cs="Times New Roman"/>
                <w:sz w:val="24"/>
              </w:rPr>
              <w:t>E-mail:</w:t>
            </w:r>
          </w:p>
        </w:tc>
        <w:tc>
          <w:tcPr>
            <w:tcW w:w="6392" w:type="dxa"/>
            <w:gridSpan w:val="3"/>
            <w:vAlign w:val="center"/>
          </w:tcPr>
          <w:p w14:paraId="7777BA72">
            <w:pPr>
              <w:spacing w:line="360" w:lineRule="auto"/>
              <w:rPr>
                <w:rFonts w:ascii="Times New Roman" w:hAnsi="Times New Roman" w:cs="Times New Roman"/>
                <w:sz w:val="24"/>
              </w:rPr>
            </w:pPr>
            <w:r>
              <w:rPr>
                <w:rFonts w:hint="eastAsia" w:ascii="Times New Roman" w:hAnsi="Times New Roman" w:cs="Times New Roman"/>
                <w:sz w:val="24"/>
              </w:rPr>
              <w:t>wahh_gcp@163.com</w:t>
            </w:r>
          </w:p>
        </w:tc>
      </w:tr>
    </w:tbl>
    <w:p w14:paraId="63D0C6BA">
      <w:pPr>
        <w:spacing w:line="360" w:lineRule="auto"/>
        <w:rPr>
          <w:rFonts w:ascii="Times New Roman" w:hAnsi="Times New Roman" w:cs="Times New Roman"/>
        </w:rPr>
      </w:pPr>
      <w:r>
        <w:rPr>
          <w:rFonts w:ascii="Times New Roman" w:hAnsi="Times New Roman" w:cs="Times New Roman"/>
        </w:rPr>
        <w:t xml:space="preserve"> </w:t>
      </w:r>
    </w:p>
    <w:p w14:paraId="5B64B8B7">
      <w:pPr>
        <w:spacing w:line="360" w:lineRule="auto"/>
        <w:rPr>
          <w:rFonts w:ascii="Times New Roman" w:hAnsi="Times New Roman" w:cs="Times New Roman"/>
        </w:rPr>
      </w:pPr>
    </w:p>
    <w:p w14:paraId="420F3AF1">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5D55100F">
      <w:pPr>
        <w:widowControl/>
        <w:jc w:val="left"/>
        <w:rPr>
          <w:rFonts w:ascii="Times New Roman" w:cs="Times New Roman"/>
          <w:b/>
          <w:sz w:val="24"/>
          <w:szCs w:val="24"/>
        </w:rPr>
      </w:pPr>
    </w:p>
    <w:p w14:paraId="2355E77E">
      <w:pPr>
        <w:spacing w:line="360" w:lineRule="auto"/>
        <w:ind w:firstLine="482" w:firstLineChars="200"/>
        <w:jc w:val="left"/>
        <w:rPr>
          <w:rFonts w:ascii="Times New Roman" w:hAnsi="Times New Roman" w:cs="Times New Roman"/>
          <w:sz w:val="24"/>
          <w:szCs w:val="24"/>
        </w:rPr>
      </w:pPr>
      <w:r>
        <w:rPr>
          <w:rFonts w:ascii="Times New Roman" w:cs="Times New Roman"/>
          <w:b/>
          <w:sz w:val="24"/>
          <w:szCs w:val="24"/>
        </w:rPr>
        <w:t>甲方</w:t>
      </w:r>
      <w:r>
        <w:rPr>
          <w:rFonts w:ascii="Times New Roman" w:cs="Times New Roman"/>
          <w:sz w:val="24"/>
          <w:szCs w:val="24"/>
        </w:rPr>
        <w:t>：</w:t>
      </w:r>
      <w:r>
        <w:rPr>
          <w:rFonts w:hint="eastAsia" w:ascii="Times New Roman" w:cs="Times New Roman"/>
          <w:b/>
          <w:sz w:val="24"/>
          <w:szCs w:val="24"/>
          <w:u w:val="single"/>
        </w:rPr>
        <w:t xml:space="preserve">                                 </w:t>
      </w:r>
      <w:r>
        <w:rPr>
          <w:rFonts w:ascii="Times New Roman" w:hAnsi="Times New Roman" w:cs="Times New Roman"/>
          <w:sz w:val="24"/>
          <w:szCs w:val="24"/>
        </w:rPr>
        <w:t xml:space="preserve">  </w:t>
      </w:r>
      <w:r>
        <w:rPr>
          <w:rFonts w:ascii="Times New Roman" w:cs="Times New Roman"/>
          <w:sz w:val="24"/>
          <w:szCs w:val="24"/>
        </w:rPr>
        <w:t>（</w:t>
      </w:r>
      <w:r>
        <w:rPr>
          <w:rFonts w:hint="eastAsia" w:ascii="Times New Roman" w:cs="Times New Roman"/>
          <w:sz w:val="24"/>
          <w:szCs w:val="24"/>
          <w:lang w:eastAsia="zh-CN"/>
        </w:rPr>
        <w:t>申办者</w:t>
      </w:r>
      <w:r>
        <w:rPr>
          <w:rFonts w:ascii="Times New Roman" w:cs="Times New Roman"/>
          <w:sz w:val="24"/>
          <w:szCs w:val="24"/>
        </w:rPr>
        <w:t>）</w:t>
      </w:r>
      <w:r>
        <w:rPr>
          <w:rFonts w:ascii="Times New Roman" w:hAnsi="Times New Roman" w:cs="Times New Roman"/>
          <w:sz w:val="24"/>
          <w:szCs w:val="24"/>
        </w:rPr>
        <w:t xml:space="preserve">               </w:t>
      </w:r>
    </w:p>
    <w:p w14:paraId="319E90A9">
      <w:pPr>
        <w:spacing w:after="156" w:afterLines="50" w:line="360" w:lineRule="auto"/>
        <w:ind w:firstLine="482" w:firstLineChars="200"/>
        <w:rPr>
          <w:rFonts w:ascii="Times New Roman" w:hAnsi="Times New Roman" w:cs="Times New Roman"/>
          <w:sz w:val="24"/>
          <w:szCs w:val="24"/>
        </w:rPr>
      </w:pPr>
      <w:r>
        <w:rPr>
          <w:rFonts w:ascii="Times New Roman" w:cs="Times New Roman"/>
          <w:b/>
          <w:sz w:val="24"/>
          <w:szCs w:val="24"/>
        </w:rPr>
        <w:t>乙方</w:t>
      </w:r>
      <w:r>
        <w:rPr>
          <w:rFonts w:ascii="Times New Roman" w:cs="Times New Roman"/>
          <w:sz w:val="24"/>
          <w:szCs w:val="24"/>
        </w:rPr>
        <w:t>：</w:t>
      </w:r>
      <w:r>
        <w:rPr>
          <w:rFonts w:ascii="Times New Roman" w:cs="Times New Roman"/>
          <w:b/>
          <w:sz w:val="24"/>
          <w:szCs w:val="24"/>
          <w:u w:val="single"/>
        </w:rPr>
        <w:t>武汉亚洲心脏病医院</w:t>
      </w:r>
    </w:p>
    <w:p w14:paraId="2B206C9A">
      <w:pPr>
        <w:spacing w:line="360" w:lineRule="auto"/>
        <w:ind w:firstLine="480" w:firstLineChars="200"/>
        <w:rPr>
          <w:rFonts w:hint="eastAsia" w:cs="Times New Roman" w:asciiTheme="minorEastAsia" w:hAnsiTheme="minorEastAsia"/>
          <w:sz w:val="24"/>
          <w:szCs w:val="24"/>
        </w:rPr>
      </w:pPr>
    </w:p>
    <w:p w14:paraId="15F3152F">
      <w:pPr>
        <w:spacing w:line="360" w:lineRule="auto"/>
        <w:ind w:firstLine="480" w:firstLineChars="200"/>
        <w:rPr>
          <w:rFonts w:ascii="Times New Roman" w:cs="Times New Roman"/>
          <w:sz w:val="24"/>
          <w:szCs w:val="24"/>
        </w:rPr>
      </w:pPr>
      <w:r>
        <w:rPr>
          <w:rFonts w:hint="eastAsia" w:ascii="Times New Roman" w:cs="Times New Roman"/>
          <w:sz w:val="24"/>
          <w:szCs w:val="24"/>
        </w:rPr>
        <w:t>根据</w:t>
      </w:r>
      <w:r>
        <w:rPr>
          <w:rFonts w:ascii="Times New Roman" w:cs="Times New Roman"/>
          <w:sz w:val="24"/>
          <w:szCs w:val="24"/>
        </w:rPr>
        <w:t>《</w:t>
      </w:r>
      <w:r>
        <w:rPr>
          <w:rFonts w:hint="eastAsia" w:ascii="Times New Roman" w:cs="Times New Roman"/>
          <w:sz w:val="24"/>
          <w:szCs w:val="24"/>
        </w:rPr>
        <w:t>体外诊断试剂注册与备案管理办法</w:t>
      </w:r>
      <w:r>
        <w:rPr>
          <w:rFonts w:ascii="Times New Roman" w:cs="Times New Roman"/>
          <w:sz w:val="24"/>
          <w:szCs w:val="24"/>
        </w:rPr>
        <w:t>》</w:t>
      </w:r>
      <w:r>
        <w:rPr>
          <w:rFonts w:hint="eastAsia" w:ascii="Times New Roman" w:cs="Times New Roman"/>
          <w:sz w:val="24"/>
          <w:szCs w:val="24"/>
        </w:rPr>
        <w:t>、《体外诊断试剂临床试验技术指导原则》</w:t>
      </w:r>
      <w:r>
        <w:rPr>
          <w:rFonts w:ascii="Times New Roman" w:cs="Times New Roman"/>
          <w:sz w:val="24"/>
          <w:szCs w:val="24"/>
        </w:rPr>
        <w:t>的规定</w:t>
      </w:r>
      <w:r>
        <w:rPr>
          <w:rFonts w:hint="eastAsia" w:ascii="Times New Roman" w:cs="Times New Roman"/>
          <w:sz w:val="24"/>
          <w:szCs w:val="24"/>
        </w:rPr>
        <w:t>，拟由乙方对甲方研制的</w:t>
      </w:r>
      <w:r>
        <w:rPr>
          <w:rFonts w:hint="eastAsia" w:asciiTheme="minorEastAsia" w:hAnsiTheme="minorEastAsia"/>
          <w:sz w:val="24"/>
          <w:szCs w:val="28"/>
          <w:u w:val="single"/>
        </w:rPr>
        <w:t xml:space="preserve">                      </w:t>
      </w:r>
      <w:r>
        <w:rPr>
          <w:rFonts w:ascii="Times New Roman" w:cs="Times New Roman"/>
          <w:sz w:val="24"/>
          <w:szCs w:val="24"/>
        </w:rPr>
        <w:t>进行临床试验</w:t>
      </w:r>
      <w:r>
        <w:rPr>
          <w:rFonts w:hint="eastAsia" w:ascii="Times New Roman" w:cs="Times New Roman"/>
          <w:sz w:val="24"/>
          <w:szCs w:val="24"/>
        </w:rPr>
        <w:t>。乙</w:t>
      </w:r>
      <w:r>
        <w:rPr>
          <w:rFonts w:ascii="Times New Roman" w:cs="Times New Roman"/>
          <w:sz w:val="24"/>
          <w:szCs w:val="24"/>
        </w:rPr>
        <w:t>方在阅读了研究方案、临床研究者手册以及与试验用</w:t>
      </w:r>
      <w:r>
        <w:rPr>
          <w:rFonts w:hint="eastAsia" w:ascii="Times New Roman" w:cs="Times New Roman"/>
          <w:sz w:val="24"/>
          <w:szCs w:val="24"/>
        </w:rPr>
        <w:t>器械</w:t>
      </w:r>
      <w:r>
        <w:rPr>
          <w:rFonts w:ascii="Times New Roman" w:cs="Times New Roman"/>
          <w:sz w:val="24"/>
          <w:szCs w:val="24"/>
        </w:rPr>
        <w:t>有关的足够信息以评价其参与该研究的兴趣后，</w:t>
      </w:r>
      <w:r>
        <w:rPr>
          <w:rFonts w:hint="eastAsia" w:ascii="Times New Roman" w:cs="Times New Roman"/>
          <w:sz w:val="24"/>
          <w:szCs w:val="24"/>
        </w:rPr>
        <w:t>乙方</w:t>
      </w:r>
      <w:r>
        <w:rPr>
          <w:rFonts w:ascii="Times New Roman" w:cs="Times New Roman"/>
          <w:sz w:val="24"/>
          <w:szCs w:val="24"/>
        </w:rPr>
        <w:t>研究机构和研究者同意参与研究，并保证有足够的权限、能力和经验进行临床试验，并拥有必备的基础设施和技术手段保证试验的顺利进行</w:t>
      </w:r>
      <w:r>
        <w:rPr>
          <w:rFonts w:hint="eastAsia" w:ascii="Times New Roman" w:cs="Times New Roman"/>
          <w:sz w:val="24"/>
          <w:szCs w:val="24"/>
        </w:rPr>
        <w:t>。</w:t>
      </w:r>
    </w:p>
    <w:p w14:paraId="29805942">
      <w:pPr>
        <w:spacing w:line="360" w:lineRule="auto"/>
        <w:ind w:firstLine="480" w:firstLineChars="200"/>
        <w:rPr>
          <w:rFonts w:ascii="Times New Roman" w:cs="Times New Roman"/>
          <w:sz w:val="24"/>
          <w:szCs w:val="24"/>
        </w:rPr>
      </w:pPr>
      <w:r>
        <w:rPr>
          <w:rFonts w:hint="eastAsia" w:ascii="Times New Roman" w:cs="Times New Roman"/>
          <w:sz w:val="24"/>
          <w:szCs w:val="24"/>
        </w:rPr>
        <w:t>甲乙</w:t>
      </w:r>
      <w:r>
        <w:rPr>
          <w:rFonts w:ascii="Times New Roman" w:cs="Times New Roman"/>
          <w:sz w:val="24"/>
          <w:szCs w:val="24"/>
        </w:rPr>
        <w:t>双方在平等互利、充分表达各自意愿的基础上，就以下各条所涉及的相关技术和法律问题，经协商一致达成如下协议，由签约双方共同恪守。自双方签订合同之日起即生效，任何一方不得单独终止合同。</w:t>
      </w:r>
    </w:p>
    <w:p w14:paraId="3BED00C2">
      <w:pPr>
        <w:spacing w:line="360" w:lineRule="auto"/>
        <w:ind w:firstLine="480" w:firstLineChars="200"/>
        <w:rPr>
          <w:rFonts w:ascii="Times New Roman" w:hAnsi="Times New Roman" w:cs="Times New Roman"/>
          <w:sz w:val="24"/>
          <w:szCs w:val="24"/>
        </w:rPr>
      </w:pPr>
    </w:p>
    <w:p w14:paraId="0E42ECC5">
      <w:pPr>
        <w:spacing w:line="360" w:lineRule="auto"/>
        <w:rPr>
          <w:rFonts w:ascii="Times New Roman" w:hAnsi="Times New Roman" w:cs="Times New Roman"/>
          <w:sz w:val="24"/>
          <w:szCs w:val="24"/>
        </w:rPr>
      </w:pPr>
      <w:r>
        <w:rPr>
          <w:rFonts w:ascii="Times New Roman" w:cs="Times New Roman"/>
          <w:sz w:val="24"/>
          <w:szCs w:val="24"/>
        </w:rPr>
        <w:t>一、双方合作的主体</w:t>
      </w:r>
    </w:p>
    <w:p w14:paraId="3881F053">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cs="Times New Roman"/>
          <w:sz w:val="24"/>
          <w:szCs w:val="24"/>
        </w:rPr>
        <w:t>合同主体</w:t>
      </w:r>
      <w:r>
        <w:rPr>
          <w:rFonts w:ascii="Times New Roman" w:hAnsi="Times New Roman" w:cs="Times New Roman"/>
          <w:sz w:val="24"/>
          <w:szCs w:val="24"/>
        </w:rPr>
        <w:t xml:space="preserve"> </w:t>
      </w:r>
      <w:r>
        <w:rPr>
          <w:rFonts w:ascii="Times New Roman" w:cs="Times New Roman"/>
          <w:sz w:val="24"/>
          <w:szCs w:val="24"/>
        </w:rPr>
        <w:t>本合同的主体是甲方：</w:t>
      </w:r>
      <w:r>
        <w:rPr>
          <w:rFonts w:ascii="Times New Roman" w:hAnsi="Times New Roman" w:cs="Times New Roman"/>
          <w:sz w:val="24"/>
          <w:szCs w:val="24"/>
          <w:u w:val="single"/>
        </w:rPr>
        <w:t xml:space="preserve"> </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cs="Times New Roman"/>
          <w:sz w:val="24"/>
          <w:szCs w:val="24"/>
        </w:rPr>
        <w:t>和乙方：</w:t>
      </w:r>
      <w:r>
        <w:rPr>
          <w:rFonts w:ascii="Times New Roman" w:cs="Times New Roman"/>
          <w:sz w:val="24"/>
          <w:szCs w:val="24"/>
          <w:u w:val="single"/>
        </w:rPr>
        <w:t>武汉亚洲心脏病医院</w:t>
      </w:r>
      <w:r>
        <w:rPr>
          <w:rFonts w:ascii="Times New Roman" w:cs="Times New Roman"/>
          <w:sz w:val="24"/>
          <w:szCs w:val="24"/>
        </w:rPr>
        <w:t>。</w:t>
      </w:r>
      <w:r>
        <w:rPr>
          <w:rFonts w:ascii="Times New Roman" w:hAnsi="Times New Roman" w:cs="Times New Roman"/>
          <w:sz w:val="24"/>
          <w:szCs w:val="24"/>
        </w:rPr>
        <w:t xml:space="preserve"> </w:t>
      </w:r>
    </w:p>
    <w:p w14:paraId="6BED60D0">
      <w:pPr>
        <w:spacing w:line="360" w:lineRule="auto"/>
        <w:rPr>
          <w:rFonts w:ascii="Times New Roman" w:hAnsi="Times New Roman" w:cs="Times New Roman"/>
          <w:sz w:val="24"/>
          <w:szCs w:val="24"/>
        </w:rPr>
      </w:pPr>
    </w:p>
    <w:p w14:paraId="0CA80267">
      <w:pPr>
        <w:spacing w:line="36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cs="Times New Roman"/>
          <w:sz w:val="24"/>
          <w:szCs w:val="24"/>
        </w:rPr>
        <w:t xml:space="preserve"> </w:t>
      </w:r>
      <w:r>
        <w:rPr>
          <w:rFonts w:ascii="Times New Roman" w:cs="Times New Roman"/>
          <w:sz w:val="24"/>
          <w:szCs w:val="24"/>
        </w:rPr>
        <w:t>甲方委托乙方</w:t>
      </w:r>
      <w:r>
        <w:rPr>
          <w:rFonts w:hint="eastAsia" w:ascii="Times New Roman" w:cs="Times New Roman"/>
          <w:sz w:val="24"/>
          <w:szCs w:val="24"/>
        </w:rPr>
        <w:t>对</w:t>
      </w:r>
      <w:r>
        <w:rPr>
          <w:rFonts w:hint="eastAsia" w:asciiTheme="minorEastAsia" w:hAnsiTheme="minorEastAsia"/>
          <w:sz w:val="24"/>
          <w:szCs w:val="28"/>
          <w:u w:val="single"/>
        </w:rPr>
        <w:t xml:space="preserve">                       </w:t>
      </w:r>
      <w:r>
        <w:rPr>
          <w:rFonts w:hint="eastAsia" w:ascii="Times New Roman" w:cs="Times New Roman"/>
          <w:sz w:val="24"/>
          <w:szCs w:val="24"/>
        </w:rPr>
        <w:t>（试剂名称）进行</w:t>
      </w:r>
      <w:r>
        <w:rPr>
          <w:rFonts w:hint="eastAsia" w:ascii="Times New Roman" w:cs="Times New Roman"/>
          <w:sz w:val="24"/>
          <w:szCs w:val="24"/>
          <w:u w:val="single"/>
        </w:rPr>
        <w:t xml:space="preserve"> </w:t>
      </w:r>
      <w:r>
        <w:rPr>
          <w:rFonts w:hint="eastAsia" w:ascii="Times New Roman" w:hAnsi="Times New Roman" w:cs="Times New Roman"/>
          <w:sz w:val="24"/>
          <w:szCs w:val="24"/>
          <w:u w:val="single"/>
        </w:rPr>
        <w:t xml:space="preserve">         </w:t>
      </w:r>
      <w:r>
        <w:rPr>
          <w:rFonts w:hint="eastAsia" w:ascii="Times New Roman" w:hAnsi="Times New Roman" w:cs="Times New Roman"/>
          <w:i/>
          <w:sz w:val="24"/>
          <w:szCs w:val="24"/>
          <w:u w:val="single"/>
        </w:rPr>
        <w:t xml:space="preserve"> </w:t>
      </w:r>
      <w:r>
        <w:rPr>
          <w:rFonts w:hint="eastAsia" w:ascii="Times New Roman" w:hAnsi="Times New Roman" w:cs="Times New Roman"/>
          <w:i/>
          <w:sz w:val="24"/>
          <w:szCs w:val="24"/>
        </w:rPr>
        <w:t>（临床注册或上市后再评价或观察性非干预</w:t>
      </w:r>
      <w:r>
        <w:rPr>
          <w:rFonts w:hint="eastAsia" w:ascii="Times New Roman" w:hAnsi="Times New Roman" w:cs="Times New Roman"/>
          <w:sz w:val="24"/>
          <w:szCs w:val="24"/>
        </w:rPr>
        <w:t>）</w:t>
      </w:r>
      <w:r>
        <w:rPr>
          <w:rFonts w:ascii="Times New Roman" w:cs="Times New Roman"/>
          <w:sz w:val="24"/>
          <w:szCs w:val="24"/>
        </w:rPr>
        <w:t>临床试验，以评价其</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hint="eastAsia"/>
          <w:bCs/>
          <w:sz w:val="24"/>
          <w:u w:val="single"/>
        </w:rPr>
        <w:t xml:space="preserve">              </w:t>
      </w:r>
      <w:r>
        <w:rPr>
          <w:rFonts w:ascii="Times New Roman" w:hAnsi="Times New Roman" w:cs="Times New Roman"/>
          <w:sz w:val="24"/>
          <w:szCs w:val="24"/>
          <w:u w:val="single"/>
        </w:rPr>
        <w:t xml:space="preserve">  </w:t>
      </w:r>
      <w:r>
        <w:rPr>
          <w:rFonts w:ascii="Times New Roman" w:cs="Times New Roman"/>
          <w:sz w:val="24"/>
          <w:szCs w:val="24"/>
        </w:rPr>
        <w:t>。</w:t>
      </w:r>
      <w:r>
        <w:rPr>
          <w:rFonts w:ascii="Times New Roman" w:hAnsi="Times New Roman" w:cs="Times New Roman"/>
          <w:sz w:val="24"/>
          <w:szCs w:val="24"/>
        </w:rPr>
        <w:t xml:space="preserve"> </w:t>
      </w:r>
    </w:p>
    <w:p w14:paraId="2470E031">
      <w:pPr>
        <w:spacing w:line="360" w:lineRule="auto"/>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w:t>
      </w:r>
      <w:r>
        <w:rPr>
          <w:rFonts w:ascii="Times New Roman" w:cs="Times New Roman"/>
          <w:sz w:val="24"/>
          <w:szCs w:val="24"/>
        </w:rPr>
        <w:t>乙方负责项目的专业组为：</w:t>
      </w:r>
      <w:r>
        <w:rPr>
          <w:rFonts w:hint="eastAsia" w:ascii="Times New Roman" w:hAnsi="Times New Roman" w:cs="Times New Roman"/>
          <w:sz w:val="24"/>
          <w:szCs w:val="24"/>
          <w:u w:val="single"/>
        </w:rPr>
        <w:t>检验科</w:t>
      </w:r>
      <w:r>
        <w:rPr>
          <w:rFonts w:ascii="Times New Roman" w:cs="Times New Roman"/>
          <w:sz w:val="24"/>
          <w:szCs w:val="24"/>
        </w:rPr>
        <w:t>，主要研究者为</w:t>
      </w:r>
      <w:r>
        <w:rPr>
          <w:rFonts w:hint="eastAsia" w:ascii="Times New Roman" w:cs="Times New Roman"/>
          <w:sz w:val="24"/>
          <w:szCs w:val="24"/>
          <w:u w:val="single"/>
        </w:rPr>
        <w:t xml:space="preserve"> </w:t>
      </w:r>
      <w:r>
        <w:rPr>
          <w:rFonts w:hint="eastAsia" w:ascii="Times New Roman" w:hAnsi="Times New Roman" w:cs="Times New Roman"/>
          <w:sz w:val="24"/>
          <w:szCs w:val="24"/>
          <w:u w:val="single"/>
        </w:rPr>
        <w:t xml:space="preserve">        </w:t>
      </w:r>
      <w:r>
        <w:rPr>
          <w:rFonts w:ascii="Times New Roman" w:cs="Times New Roman"/>
          <w:sz w:val="24"/>
          <w:szCs w:val="24"/>
        </w:rPr>
        <w:t>。</w:t>
      </w:r>
      <w:r>
        <w:rPr>
          <w:rFonts w:ascii="Times New Roman" w:hAnsi="Times New Roman" w:cs="Times New Roman"/>
          <w:sz w:val="24"/>
          <w:szCs w:val="24"/>
        </w:rPr>
        <w:t xml:space="preserve"> </w:t>
      </w:r>
    </w:p>
    <w:p w14:paraId="1955892D">
      <w:pPr>
        <w:spacing w:line="360" w:lineRule="auto"/>
        <w:rPr>
          <w:rFonts w:ascii="Times New Roman" w:hAnsi="Times New Roman" w:cs="Times New Roman"/>
          <w:strike/>
          <w:sz w:val="24"/>
          <w:szCs w:val="24"/>
        </w:rPr>
      </w:pPr>
      <w:r>
        <w:rPr>
          <w:rFonts w:hint="eastAsia" w:ascii="Times New Roman" w:hAnsi="Times New Roman" w:cs="Times New Roman"/>
          <w:sz w:val="24"/>
          <w:szCs w:val="24"/>
        </w:rPr>
        <w:t>4</w:t>
      </w:r>
      <w:r>
        <w:rPr>
          <w:rFonts w:ascii="Times New Roman" w:hAnsi="Times New Roman" w:cs="Times New Roman"/>
          <w:sz w:val="24"/>
          <w:szCs w:val="24"/>
        </w:rPr>
        <w:t>.</w:t>
      </w:r>
      <w:r>
        <w:rPr>
          <w:rFonts w:ascii="Times New Roman" w:cs="Times New Roman"/>
          <w:sz w:val="24"/>
          <w:szCs w:val="24"/>
        </w:rPr>
        <w:t>该试验总设计例数为</w:t>
      </w:r>
      <w:r>
        <w:rPr>
          <w:rFonts w:hint="eastAsia" w:ascii="Times New Roman" w:cs="Times New Roman"/>
          <w:sz w:val="24"/>
          <w:szCs w:val="24"/>
          <w:u w:val="single"/>
        </w:rPr>
        <w:t xml:space="preserve"> </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cs="Times New Roman"/>
          <w:sz w:val="24"/>
          <w:szCs w:val="24"/>
        </w:rPr>
        <w:t>例，甲方计划委托乙方完成</w:t>
      </w:r>
      <w:r>
        <w:rPr>
          <w:rFonts w:ascii="Times New Roman" w:hAnsi="Times New Roman" w:cs="Times New Roman"/>
          <w:sz w:val="24"/>
          <w:szCs w:val="24"/>
          <w:u w:val="single"/>
        </w:rPr>
        <w:t xml:space="preserve"> </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cs="Times New Roman"/>
          <w:sz w:val="24"/>
          <w:szCs w:val="24"/>
        </w:rPr>
        <w:t>例</w:t>
      </w:r>
      <w:r>
        <w:rPr>
          <w:rFonts w:hint="eastAsia" w:ascii="Times New Roman" w:cs="Times New Roman"/>
          <w:sz w:val="24"/>
          <w:szCs w:val="24"/>
        </w:rPr>
        <w:t>。</w:t>
      </w:r>
    </w:p>
    <w:p w14:paraId="017C40DE">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二、合同各方承担的责任：</w:t>
      </w:r>
    </w:p>
    <w:p w14:paraId="16D13CFF">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b/>
          <w:kern w:val="0"/>
          <w:sz w:val="24"/>
          <w:szCs w:val="24"/>
        </w:rPr>
        <w:t>甲方</w:t>
      </w:r>
      <w:r>
        <w:rPr>
          <w:rFonts w:ascii="Times New Roman" w:hAnsi="宋体" w:eastAsia="宋体" w:cs="Times New Roman"/>
          <w:kern w:val="0"/>
          <w:sz w:val="24"/>
          <w:szCs w:val="24"/>
        </w:rPr>
        <w:t>（</w:t>
      </w:r>
      <w:r>
        <w:rPr>
          <w:rFonts w:hint="eastAsia"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w:t>
      </w:r>
    </w:p>
    <w:p w14:paraId="741DCCE4">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根据《体外诊断试剂注册与备案管理办法》</w:t>
      </w:r>
      <w:r>
        <w:rPr>
          <w:rFonts w:hint="eastAsia" w:ascii="Times New Roman" w:hAnsi="宋体" w:eastAsia="宋体" w:cs="Times New Roman"/>
          <w:kern w:val="0"/>
          <w:sz w:val="24"/>
          <w:szCs w:val="24"/>
        </w:rPr>
        <w:t>和</w:t>
      </w:r>
      <w:r>
        <w:rPr>
          <w:rFonts w:ascii="Times New Roman" w:hAnsi="宋体" w:eastAsia="宋体" w:cs="Times New Roman"/>
          <w:kern w:val="0"/>
          <w:sz w:val="24"/>
          <w:szCs w:val="24"/>
        </w:rPr>
        <w:t>《体外诊断试剂临床试验技术指导原则》，甲方应在合同中明确如下职责：</w:t>
      </w:r>
    </w:p>
    <w:p w14:paraId="364A2C65">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 </w:t>
      </w:r>
      <w:r>
        <w:rPr>
          <w:rFonts w:hint="eastAsia" w:ascii="Times New Roman" w:hAnsi="Times New Roman" w:eastAsia="宋体" w:cs="Times New Roman"/>
          <w:kern w:val="0"/>
          <w:sz w:val="24"/>
          <w:szCs w:val="24"/>
        </w:rPr>
        <w:t>按约定支付研究经费。</w:t>
      </w:r>
    </w:p>
    <w:p w14:paraId="5695ED97">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宋体" w:eastAsia="宋体" w:cs="Times New Roman"/>
          <w:kern w:val="0"/>
          <w:sz w:val="24"/>
          <w:szCs w:val="24"/>
        </w:rPr>
        <w:t xml:space="preserve">2. </w:t>
      </w:r>
      <w:r>
        <w:rPr>
          <w:rFonts w:ascii="Times New Roman" w:hAnsi="宋体" w:eastAsia="宋体" w:cs="Times New Roman"/>
          <w:kern w:val="0"/>
          <w:sz w:val="24"/>
          <w:szCs w:val="24"/>
        </w:rPr>
        <w:t>提供试验相关的文件、</w:t>
      </w:r>
      <w:r>
        <w:rPr>
          <w:rFonts w:hint="eastAsia" w:ascii="Times New Roman" w:hAnsi="宋体" w:eastAsia="宋体" w:cs="Times New Roman"/>
          <w:kern w:val="0"/>
          <w:sz w:val="24"/>
          <w:szCs w:val="24"/>
        </w:rPr>
        <w:t>器械</w:t>
      </w:r>
      <w:r>
        <w:rPr>
          <w:rFonts w:ascii="Times New Roman" w:hAnsi="宋体" w:eastAsia="宋体" w:cs="Times New Roman"/>
          <w:kern w:val="0"/>
          <w:sz w:val="24"/>
          <w:szCs w:val="24"/>
        </w:rPr>
        <w:t>、设备、耗材及研究经费等；对试验用</w:t>
      </w:r>
      <w:r>
        <w:rPr>
          <w:rFonts w:hint="eastAsia" w:ascii="Times New Roman" w:hAnsi="宋体" w:eastAsia="宋体" w:cs="Times New Roman"/>
          <w:kern w:val="0"/>
          <w:sz w:val="24"/>
          <w:szCs w:val="24"/>
        </w:rPr>
        <w:t>器械</w:t>
      </w:r>
      <w:r>
        <w:rPr>
          <w:rFonts w:ascii="Times New Roman" w:hAnsi="宋体" w:eastAsia="宋体" w:cs="Times New Roman"/>
          <w:kern w:val="0"/>
          <w:sz w:val="24"/>
          <w:szCs w:val="24"/>
        </w:rPr>
        <w:t>进行适当的包装与标签，并符合临床试验的设计需要。</w:t>
      </w:r>
    </w:p>
    <w:p w14:paraId="50C89DF5">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为临床试验质量保证责任方，应派遣合格的监查员，必要时可组织独立的稽查，对试验的质量进行监查，确保所有试验资料符合相关要求，监查频率应和</w:t>
      </w:r>
      <w:r>
        <w:rPr>
          <w:rFonts w:hint="eastAsia" w:ascii="Times New Roman" w:hAnsi="宋体" w:eastAsia="宋体" w:cs="Times New Roman"/>
          <w:kern w:val="0"/>
          <w:sz w:val="24"/>
          <w:szCs w:val="24"/>
        </w:rPr>
        <w:t>试验</w:t>
      </w:r>
      <w:r>
        <w:rPr>
          <w:rFonts w:ascii="Times New Roman" w:hAnsi="宋体" w:eastAsia="宋体" w:cs="Times New Roman"/>
          <w:kern w:val="0"/>
          <w:sz w:val="24"/>
          <w:szCs w:val="24"/>
        </w:rPr>
        <w:t>进度相协调。</w:t>
      </w:r>
    </w:p>
    <w:p w14:paraId="3B60B39E">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w:t>
      </w:r>
      <w:r>
        <w:rPr>
          <w:rFonts w:ascii="Times New Roman" w:hAnsi="宋体" w:eastAsia="宋体" w:cs="Times New Roman"/>
          <w:kern w:val="0"/>
          <w:sz w:val="24"/>
          <w:szCs w:val="24"/>
        </w:rPr>
        <w:t>负责与乙方一起对主要研究者及其研究团队进行资格审核，以选择合格的研究者。</w:t>
      </w:r>
    </w:p>
    <w:p w14:paraId="07D798A8">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w:t>
      </w:r>
      <w:r>
        <w:rPr>
          <w:rFonts w:ascii="Times New Roman" w:hAnsi="宋体" w:eastAsia="宋体" w:cs="Times New Roman"/>
          <w:kern w:val="0"/>
          <w:sz w:val="24"/>
          <w:szCs w:val="24"/>
        </w:rPr>
        <w:t>负责对乙方的研究人员进行该临床研究有关的培训。</w:t>
      </w:r>
    </w:p>
    <w:p w14:paraId="750819DA">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6</w:t>
      </w:r>
      <w:r>
        <w:rPr>
          <w:rFonts w:ascii="Times New Roman" w:hAnsi="Times New Roman" w:eastAsia="宋体" w:cs="Times New Roman"/>
          <w:kern w:val="0"/>
          <w:sz w:val="24"/>
          <w:szCs w:val="24"/>
        </w:rPr>
        <w:t>.</w:t>
      </w:r>
      <w:r>
        <w:rPr>
          <w:rFonts w:ascii="Times New Roman" w:hAnsi="宋体" w:eastAsia="宋体" w:cs="Times New Roman"/>
          <w:kern w:val="0"/>
          <w:sz w:val="24"/>
          <w:szCs w:val="24"/>
        </w:rPr>
        <w:t>应及时向乙方</w:t>
      </w:r>
      <w:r>
        <w:rPr>
          <w:rFonts w:ascii="Times New Roman" w:hAnsi="Times New Roman" w:eastAsia="宋体" w:cs="Times New Roman"/>
          <w:kern w:val="0"/>
          <w:sz w:val="24"/>
          <w:szCs w:val="24"/>
        </w:rPr>
        <w:t xml:space="preserve">PI </w:t>
      </w:r>
      <w:r>
        <w:rPr>
          <w:rFonts w:ascii="Times New Roman" w:hAnsi="宋体" w:eastAsia="宋体" w:cs="Times New Roman"/>
          <w:kern w:val="0"/>
          <w:sz w:val="24"/>
          <w:szCs w:val="24"/>
        </w:rPr>
        <w:t>告知试验中存在问题，以便乙方采取相关措施</w:t>
      </w:r>
      <w:r>
        <w:rPr>
          <w:rFonts w:hint="eastAsia" w:ascii="Times New Roman" w:hAnsi="宋体" w:eastAsia="宋体" w:cs="Times New Roman"/>
          <w:kern w:val="0"/>
          <w:sz w:val="24"/>
          <w:szCs w:val="24"/>
        </w:rPr>
        <w:t>解决试验中出现的问题</w:t>
      </w:r>
      <w:r>
        <w:rPr>
          <w:rFonts w:ascii="Times New Roman" w:hAnsi="宋体" w:eastAsia="宋体" w:cs="Times New Roman"/>
          <w:kern w:val="0"/>
          <w:sz w:val="24"/>
          <w:szCs w:val="24"/>
        </w:rPr>
        <w:t>。</w:t>
      </w:r>
    </w:p>
    <w:p w14:paraId="52D4C292">
      <w:pPr>
        <w:autoSpaceDE w:val="0"/>
        <w:autoSpaceDN w:val="0"/>
        <w:adjustRightInd w:val="0"/>
        <w:spacing w:line="360" w:lineRule="auto"/>
        <w:jc w:val="left"/>
        <w:rPr>
          <w:rFonts w:hint="eastAsia" w:ascii="Times New Roman" w:hAnsi="宋体" w:eastAsia="宋体" w:cs="Times New Roman"/>
          <w:kern w:val="0"/>
          <w:sz w:val="24"/>
          <w:szCs w:val="24"/>
        </w:rPr>
      </w:pPr>
      <w:r>
        <w:rPr>
          <w:rFonts w:hint="eastAsia" w:ascii="Times New Roman" w:hAnsi="Times New Roman" w:eastAsia="宋体" w:cs="Times New Roman"/>
          <w:kern w:val="0"/>
          <w:sz w:val="24"/>
          <w:szCs w:val="24"/>
        </w:rPr>
        <w:t>7</w:t>
      </w:r>
      <w:r>
        <w:rPr>
          <w:rFonts w:ascii="Times New Roman" w:hAnsi="Times New Roman" w:eastAsia="宋体" w:cs="Times New Roman"/>
          <w:kern w:val="0"/>
          <w:sz w:val="24"/>
          <w:szCs w:val="24"/>
        </w:rPr>
        <w:t>.</w:t>
      </w:r>
      <w:r>
        <w:rPr>
          <w:rFonts w:ascii="Times New Roman" w:hAnsi="宋体" w:eastAsia="宋体" w:cs="Times New Roman"/>
          <w:kern w:val="0"/>
          <w:sz w:val="24"/>
          <w:szCs w:val="24"/>
        </w:rPr>
        <w:t>未经受试者书面同意，受试者的个人信息</w:t>
      </w:r>
      <w:r>
        <w:rPr>
          <w:rFonts w:ascii="Times New Roman" w:hAnsi="Times New Roman" w:eastAsia="宋体" w:cs="Times New Roman"/>
          <w:kern w:val="0"/>
          <w:sz w:val="24"/>
          <w:szCs w:val="24"/>
        </w:rPr>
        <w:t>/</w:t>
      </w:r>
      <w:r>
        <w:rPr>
          <w:rFonts w:ascii="Times New Roman" w:hAnsi="宋体" w:eastAsia="宋体" w:cs="Times New Roman"/>
          <w:kern w:val="0"/>
          <w:sz w:val="24"/>
          <w:szCs w:val="24"/>
        </w:rPr>
        <w:t>标本等不能擅自用于商业用途及探索性研究。</w:t>
      </w:r>
    </w:p>
    <w:p w14:paraId="473936FA">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b/>
          <w:kern w:val="0"/>
          <w:sz w:val="24"/>
          <w:szCs w:val="24"/>
        </w:rPr>
        <w:t>乙方（</w:t>
      </w:r>
      <w:r>
        <w:rPr>
          <w:rFonts w:ascii="Times New Roman" w:hAnsi="宋体" w:eastAsia="宋体" w:cs="Times New Roman"/>
          <w:b/>
          <w:kern w:val="0"/>
          <w:sz w:val="24"/>
          <w:szCs w:val="24"/>
          <w:u w:val="single"/>
        </w:rPr>
        <w:t>武汉亚洲心脏病医院</w:t>
      </w:r>
      <w:r>
        <w:rPr>
          <w:rFonts w:ascii="Times New Roman" w:hAnsi="宋体" w:eastAsia="宋体" w:cs="Times New Roman"/>
          <w:b/>
          <w:kern w:val="0"/>
          <w:sz w:val="24"/>
          <w:szCs w:val="24"/>
        </w:rPr>
        <w:t>）</w:t>
      </w:r>
      <w:r>
        <w:rPr>
          <w:rFonts w:ascii="Times New Roman" w:hAnsi="宋体" w:eastAsia="宋体" w:cs="Times New Roman"/>
          <w:kern w:val="0"/>
          <w:sz w:val="24"/>
          <w:szCs w:val="24"/>
        </w:rPr>
        <w:t>：</w:t>
      </w:r>
    </w:p>
    <w:p w14:paraId="78FEE9C9">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负责与甲方一起对主要研究者及其研究团队进行资格审核，以选择合格的研究者。</w:t>
      </w:r>
    </w:p>
    <w:p w14:paraId="665BC378">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负责合同的管理以及甲方提供的经费的管理，协调甲方提出的临床试验相关的要求。</w:t>
      </w:r>
    </w:p>
    <w:p w14:paraId="1E2780DB">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负责对临床试验的档案资料进行保管，</w:t>
      </w:r>
      <w:r>
        <w:rPr>
          <w:rFonts w:ascii="Times New Roman" w:hAnsi="宋体" w:eastAsia="宋体" w:cs="Times New Roman"/>
          <w:kern w:val="0"/>
          <w:sz w:val="24"/>
          <w:szCs w:val="24"/>
          <w:highlight w:val="yellow"/>
        </w:rPr>
        <w:t>保管期限至临床试验</w:t>
      </w:r>
      <w:r>
        <w:rPr>
          <w:rFonts w:hint="eastAsia" w:ascii="Times New Roman" w:hAnsi="宋体" w:eastAsia="宋体" w:cs="Times New Roman"/>
          <w:kern w:val="0"/>
          <w:sz w:val="24"/>
          <w:szCs w:val="24"/>
          <w:highlight w:val="yellow"/>
        </w:rPr>
        <w:t>完成或终止</w:t>
      </w:r>
      <w:r>
        <w:rPr>
          <w:rFonts w:ascii="Times New Roman" w:hAnsi="宋体" w:eastAsia="宋体" w:cs="Times New Roman"/>
          <w:kern w:val="0"/>
          <w:sz w:val="24"/>
          <w:szCs w:val="24"/>
          <w:highlight w:val="yellow"/>
        </w:rPr>
        <w:t>后</w:t>
      </w:r>
      <w:r>
        <w:rPr>
          <w:rFonts w:hint="eastAsia" w:ascii="Times New Roman" w:hAnsi="宋体" w:eastAsia="宋体" w:cs="Times New Roman"/>
          <w:kern w:val="0"/>
          <w:sz w:val="24"/>
          <w:szCs w:val="24"/>
          <w:highlight w:val="yellow"/>
          <w:u w:val="single"/>
        </w:rPr>
        <w:t xml:space="preserve"> </w:t>
      </w:r>
      <w:r>
        <w:rPr>
          <w:rFonts w:hint="eastAsia" w:ascii="Times New Roman" w:hAnsi="Times New Roman" w:eastAsia="宋体" w:cs="Times New Roman"/>
          <w:b/>
          <w:kern w:val="0"/>
          <w:sz w:val="24"/>
          <w:szCs w:val="24"/>
          <w:highlight w:val="yellow"/>
          <w:u w:val="single"/>
        </w:rPr>
        <w:t>10</w:t>
      </w:r>
      <w:r>
        <w:rPr>
          <w:rFonts w:ascii="Times New Roman" w:hAnsi="Times New Roman" w:eastAsia="宋体" w:cs="Times New Roman"/>
          <w:b/>
          <w:kern w:val="0"/>
          <w:sz w:val="24"/>
          <w:szCs w:val="24"/>
          <w:highlight w:val="yellow"/>
          <w:u w:val="single"/>
        </w:rPr>
        <w:t xml:space="preserve"> </w:t>
      </w:r>
      <w:r>
        <w:rPr>
          <w:rFonts w:ascii="Times New Roman" w:hAnsi="宋体" w:eastAsia="宋体" w:cs="Times New Roman"/>
          <w:kern w:val="0"/>
          <w:sz w:val="24"/>
          <w:szCs w:val="24"/>
          <w:highlight w:val="yellow"/>
        </w:rPr>
        <w:t>年</w:t>
      </w:r>
      <w:r>
        <w:rPr>
          <w:rFonts w:hint="eastAsia" w:ascii="Times New Roman" w:hAnsi="宋体" w:eastAsia="宋体" w:cs="Times New Roman"/>
          <w:kern w:val="0"/>
          <w:sz w:val="24"/>
          <w:szCs w:val="24"/>
          <w:highlight w:val="yellow"/>
        </w:rPr>
        <w:t>，乙方免费为甲方保管5年，后5年甲方需向乙方支付资料保管费</w:t>
      </w:r>
      <w:r>
        <w:rPr>
          <w:rFonts w:hint="eastAsia" w:ascii="Times New Roman" w:hAnsi="宋体" w:eastAsia="宋体" w:cs="Times New Roman"/>
          <w:kern w:val="0"/>
          <w:sz w:val="24"/>
          <w:szCs w:val="24"/>
        </w:rPr>
        <w:t>（</w:t>
      </w:r>
      <w:r>
        <w:rPr>
          <w:rFonts w:hint="eastAsia" w:ascii="Times New Roman" w:hAnsi="宋体" w:eastAsia="宋体" w:cs="Times New Roman"/>
          <w:i/>
          <w:kern w:val="0"/>
          <w:sz w:val="24"/>
          <w:szCs w:val="24"/>
          <w:highlight w:val="yellow"/>
        </w:rPr>
        <w:t>乙方如果10</w:t>
      </w:r>
      <w:r>
        <w:rPr>
          <w:rFonts w:ascii="Times New Roman" w:hAnsi="宋体" w:eastAsia="宋体" w:cs="Times New Roman"/>
          <w:i/>
          <w:kern w:val="0"/>
          <w:sz w:val="24"/>
          <w:szCs w:val="24"/>
          <w:highlight w:val="yellow"/>
        </w:rPr>
        <w:t>年</w:t>
      </w:r>
      <w:r>
        <w:rPr>
          <w:rFonts w:hint="eastAsia" w:ascii="Times New Roman" w:hAnsi="宋体" w:eastAsia="宋体" w:cs="Times New Roman"/>
          <w:i/>
          <w:kern w:val="0"/>
          <w:sz w:val="24"/>
          <w:szCs w:val="24"/>
          <w:highlight w:val="yellow"/>
        </w:rPr>
        <w:t>之后还需要再保存，也需要向医院支付资料保管费</w:t>
      </w:r>
      <w:r>
        <w:rPr>
          <w:rFonts w:hint="eastAsia" w:ascii="Times New Roman" w:hAnsi="宋体" w:eastAsia="宋体" w:cs="Times New Roman"/>
          <w:kern w:val="0"/>
          <w:sz w:val="24"/>
          <w:szCs w:val="24"/>
        </w:rPr>
        <w:t>）</w:t>
      </w:r>
      <w:r>
        <w:rPr>
          <w:rFonts w:ascii="Times New Roman" w:hAnsi="宋体" w:eastAsia="宋体" w:cs="Times New Roman"/>
          <w:kern w:val="0"/>
          <w:sz w:val="24"/>
          <w:szCs w:val="24"/>
        </w:rPr>
        <w:t>。</w:t>
      </w:r>
    </w:p>
    <w:p w14:paraId="28896F98">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ascii="Times New Roman" w:hAnsi="宋体" w:eastAsia="宋体" w:cs="Times New Roman"/>
          <w:kern w:val="0"/>
          <w:sz w:val="24"/>
          <w:szCs w:val="24"/>
        </w:rPr>
        <w:t>研究者必须详细阅读和了解试验方案的内容，并严格按照方案执行。</w:t>
      </w:r>
    </w:p>
    <w:p w14:paraId="3B8AE094">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ascii="Times New Roman" w:hAnsi="宋体" w:eastAsia="宋体" w:cs="Times New Roman"/>
          <w:kern w:val="0"/>
          <w:sz w:val="24"/>
          <w:szCs w:val="24"/>
        </w:rPr>
        <w:t>研究者保证将数据真实、准确、完整、及时、合法地载入病历和病例报告表。</w:t>
      </w:r>
    </w:p>
    <w:p w14:paraId="59D656BF">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r>
        <w:rPr>
          <w:rFonts w:ascii="Times New Roman" w:hAnsi="宋体" w:eastAsia="宋体" w:cs="Times New Roman"/>
          <w:kern w:val="0"/>
          <w:sz w:val="24"/>
          <w:szCs w:val="24"/>
        </w:rPr>
        <w:t>接受</w:t>
      </w:r>
      <w:r>
        <w:rPr>
          <w:rFonts w:hint="eastAsia" w:ascii="Times New Roman" w:hAnsi="宋体" w:eastAsia="宋体" w:cs="Times New Roman"/>
          <w:kern w:val="0"/>
          <w:sz w:val="24"/>
          <w:szCs w:val="24"/>
          <w:lang w:eastAsia="zh-CN"/>
        </w:rPr>
        <w:t>申办者</w:t>
      </w:r>
      <w:r>
        <w:rPr>
          <w:rFonts w:ascii="Times New Roman" w:hAnsi="宋体" w:eastAsia="宋体" w:cs="Times New Roman"/>
          <w:kern w:val="0"/>
          <w:sz w:val="24"/>
          <w:szCs w:val="24"/>
        </w:rPr>
        <w:t>派遣的监查员或稽查员的监查和稽查及药品监督管理部门的稽查和视察，确保临床试验的质量。</w:t>
      </w:r>
    </w:p>
    <w:p w14:paraId="0ECAB415">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r>
        <w:rPr>
          <w:rFonts w:ascii="Times New Roman" w:hAnsi="宋体" w:eastAsia="宋体" w:cs="Times New Roman"/>
          <w:kern w:val="0"/>
          <w:sz w:val="24"/>
          <w:szCs w:val="24"/>
        </w:rPr>
        <w:t>在收到</w:t>
      </w:r>
      <w:r>
        <w:rPr>
          <w:rFonts w:hint="eastAsia" w:ascii="Times New Roman" w:hAnsi="宋体" w:eastAsia="宋体" w:cs="Times New Roman"/>
          <w:kern w:val="0"/>
          <w:sz w:val="24"/>
          <w:szCs w:val="24"/>
          <w:lang w:eastAsia="zh-CN"/>
        </w:rPr>
        <w:t>申办者</w:t>
      </w:r>
      <w:r>
        <w:rPr>
          <w:rFonts w:ascii="Times New Roman" w:hAnsi="宋体" w:eastAsia="宋体" w:cs="Times New Roman"/>
          <w:kern w:val="0"/>
          <w:sz w:val="24"/>
          <w:szCs w:val="24"/>
        </w:rPr>
        <w:t>的数据处理组织对病例报告表的询问表后，应及时提供反馈信息，一般情况下不应超过一周。</w:t>
      </w:r>
    </w:p>
    <w:p w14:paraId="116B432D">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r>
        <w:rPr>
          <w:rFonts w:ascii="Times New Roman" w:hAnsi="宋体" w:eastAsia="宋体" w:cs="Times New Roman"/>
          <w:kern w:val="0"/>
          <w:sz w:val="24"/>
          <w:szCs w:val="24"/>
        </w:rPr>
        <w:t>临床研究结束后负责整理临床试验所有相关资料，向甲方提供真实准确的</w:t>
      </w:r>
      <w:r>
        <w:rPr>
          <w:rFonts w:ascii="Times New Roman" w:hAnsi="Times New Roman" w:eastAsia="宋体" w:cs="Times New Roman"/>
          <w:kern w:val="0"/>
          <w:sz w:val="24"/>
          <w:szCs w:val="24"/>
        </w:rPr>
        <w:t xml:space="preserve">CRF </w:t>
      </w:r>
      <w:r>
        <w:rPr>
          <w:rFonts w:ascii="Times New Roman" w:hAnsi="宋体" w:eastAsia="宋体" w:cs="Times New Roman"/>
          <w:kern w:val="0"/>
          <w:sz w:val="24"/>
          <w:szCs w:val="24"/>
        </w:rPr>
        <w:t>表、小结报告及其他书面资料。协助甲方解答主管部门或数据统计部门对本临床研究提出的各项疑问。</w:t>
      </w:r>
    </w:p>
    <w:p w14:paraId="5AFCDC01">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b/>
          <w:kern w:val="0"/>
          <w:sz w:val="24"/>
          <w:szCs w:val="24"/>
        </w:rPr>
        <w:t>三、经费承担及支付方式、支付时间</w:t>
      </w:r>
      <w:r>
        <w:rPr>
          <w:rFonts w:ascii="Times New Roman" w:hAnsi="宋体" w:eastAsia="宋体" w:cs="Times New Roman"/>
          <w:kern w:val="0"/>
          <w:sz w:val="24"/>
          <w:szCs w:val="24"/>
        </w:rPr>
        <w:t>：</w:t>
      </w:r>
    </w:p>
    <w:p w14:paraId="3190F738">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（一）付款条件</w:t>
      </w:r>
    </w:p>
    <w:p w14:paraId="2168E58E">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 xml:space="preserve"> </w:t>
      </w:r>
      <w:r>
        <w:rPr>
          <w:rFonts w:ascii="Times New Roman" w:hAnsi="宋体" w:eastAsia="宋体" w:cs="Times New Roman"/>
          <w:kern w:val="0"/>
          <w:sz w:val="24"/>
          <w:szCs w:val="24"/>
        </w:rPr>
        <w:t>该试验计划入组</w:t>
      </w:r>
      <w:r>
        <w:rPr>
          <w:rFonts w:hint="eastAsia" w:ascii="Times New Roman" w:hAnsi="宋体" w:eastAsia="宋体" w:cs="Times New Roman"/>
          <w:kern w:val="0"/>
          <w:sz w:val="24"/>
          <w:szCs w:val="24"/>
          <w:u w:val="single"/>
        </w:rPr>
        <w:t xml:space="preserve"> </w:t>
      </w:r>
      <w:r>
        <w:rPr>
          <w:rFonts w:hint="eastAsia"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例</w:t>
      </w:r>
      <w:r>
        <w:rPr>
          <w:rFonts w:hint="eastAsia" w:ascii="Times New Roman" w:hAnsi="宋体" w:eastAsia="宋体" w:cs="Times New Roman"/>
          <w:kern w:val="0"/>
          <w:sz w:val="24"/>
          <w:szCs w:val="24"/>
        </w:rPr>
        <w:t>病例/项目，</w:t>
      </w:r>
      <w:r>
        <w:rPr>
          <w:rFonts w:ascii="Times New Roman" w:hAnsi="宋体" w:eastAsia="宋体" w:cs="Times New Roman"/>
          <w:kern w:val="0"/>
          <w:sz w:val="24"/>
          <w:szCs w:val="24"/>
        </w:rPr>
        <w:t>合同的预计总费用为</w:t>
      </w:r>
      <w:r>
        <w:rPr>
          <w:rFonts w:ascii="Times New Roman" w:hAnsi="Times New Roman" w:eastAsia="宋体" w:cs="Times New Roman"/>
          <w:kern w:val="0"/>
          <w:sz w:val="24"/>
          <w:szCs w:val="24"/>
          <w:u w:val="single"/>
        </w:rPr>
        <w:t xml:space="preserve"> </w:t>
      </w:r>
      <w:r>
        <w:rPr>
          <w:rFonts w:hint="eastAsia"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整</w:t>
      </w:r>
      <w:r>
        <w:rPr>
          <w:rFonts w:hint="eastAsia" w:ascii="Times New Roman" w:hAnsi="宋体" w:eastAsia="宋体" w:cs="Times New Roman"/>
          <w:kern w:val="0"/>
          <w:sz w:val="24"/>
          <w:szCs w:val="24"/>
        </w:rPr>
        <w:t>（大写）（</w:t>
      </w:r>
      <w:r>
        <w:rPr>
          <w:rFonts w:ascii="Times New Roman" w:hAnsi="宋体" w:eastAsia="宋体" w:cs="Times New Roman"/>
          <w:kern w:val="0"/>
          <w:sz w:val="24"/>
          <w:szCs w:val="24"/>
          <w:u w:val="single"/>
        </w:rPr>
        <w:t>￥</w:t>
      </w:r>
      <w:r>
        <w:rPr>
          <w:rFonts w:hint="eastAsia" w:ascii="Times New Roman" w:hAnsi="宋体" w:eastAsia="宋体" w:cs="Times New Roman"/>
          <w:kern w:val="0"/>
          <w:sz w:val="24"/>
          <w:szCs w:val="24"/>
          <w:u w:val="single"/>
        </w:rPr>
        <w:t xml:space="preserve">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元整</w:t>
      </w:r>
      <w:r>
        <w:rPr>
          <w:rFonts w:hint="eastAsia" w:ascii="Times New Roman" w:hAnsi="宋体" w:eastAsia="宋体" w:cs="Times New Roman"/>
          <w:kern w:val="0"/>
          <w:sz w:val="24"/>
          <w:szCs w:val="24"/>
        </w:rPr>
        <w:t>）</w:t>
      </w:r>
      <w:r>
        <w:rPr>
          <w:rFonts w:ascii="Times New Roman" w:hAnsi="宋体" w:eastAsia="宋体" w:cs="Times New Roman"/>
          <w:kern w:val="0"/>
          <w:sz w:val="24"/>
          <w:szCs w:val="24"/>
        </w:rPr>
        <w:t>。</w:t>
      </w:r>
    </w:p>
    <w:p w14:paraId="503B33A1">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此费用包括</w:t>
      </w:r>
      <w:r>
        <w:rPr>
          <w:rFonts w:hint="eastAsia" w:ascii="Times New Roman" w:hAnsi="宋体" w:eastAsia="宋体" w:cs="Times New Roman"/>
          <w:kern w:val="0"/>
          <w:sz w:val="24"/>
          <w:szCs w:val="24"/>
        </w:rPr>
        <w:t>内容如下</w:t>
      </w:r>
      <w:r>
        <w:rPr>
          <w:rFonts w:ascii="Times New Roman" w:hAnsi="Times New Roman" w:eastAsia="宋体" w:cs="Times New Roman"/>
          <w:kern w:val="0"/>
          <w:sz w:val="24"/>
          <w:szCs w:val="24"/>
        </w:rPr>
        <w:t>(</w:t>
      </w:r>
      <w:r>
        <w:rPr>
          <w:rFonts w:hint="eastAsia" w:ascii="Times New Roman" w:hAnsi="Times New Roman" w:eastAsia="宋体" w:cs="Times New Roman"/>
          <w:i/>
          <w:kern w:val="0"/>
          <w:sz w:val="24"/>
          <w:szCs w:val="24"/>
        </w:rPr>
        <w:t>注：</w:t>
      </w:r>
      <w:r>
        <w:rPr>
          <w:rFonts w:ascii="Times New Roman" w:hAnsi="宋体" w:eastAsia="宋体" w:cs="Times New Roman"/>
          <w:i/>
          <w:kern w:val="0"/>
          <w:sz w:val="24"/>
          <w:szCs w:val="24"/>
        </w:rPr>
        <w:t>可根据试验具体情况进行增减</w:t>
      </w:r>
      <w:r>
        <w:rPr>
          <w:rFonts w:ascii="Times New Roman" w:hAnsi="Times New Roman" w:eastAsia="宋体" w:cs="Times New Roman"/>
          <w:kern w:val="0"/>
          <w:sz w:val="24"/>
          <w:szCs w:val="24"/>
        </w:rPr>
        <w:t>)</w:t>
      </w:r>
      <w:r>
        <w:rPr>
          <w:rFonts w:ascii="Times New Roman" w:hAnsi="宋体" w:eastAsia="宋体" w:cs="Times New Roman"/>
          <w:kern w:val="0"/>
          <w:sz w:val="24"/>
          <w:szCs w:val="24"/>
        </w:rPr>
        <w:t>：</w:t>
      </w:r>
    </w:p>
    <w:p w14:paraId="0A38866D">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r>
        <w:rPr>
          <w:rFonts w:hint="eastAsia" w:ascii="Times New Roman" w:hAnsi="Times New Roman" w:eastAsia="宋体" w:cs="Times New Roman"/>
          <w:kern w:val="0"/>
          <w:sz w:val="24"/>
          <w:szCs w:val="24"/>
        </w:rPr>
        <w:t xml:space="preserve"> 研究者费</w:t>
      </w:r>
      <w:r>
        <w:rPr>
          <w:rFonts w:ascii="Times New Roman" w:hAnsi="Times New Roman" w:eastAsia="宋体" w:cs="Times New Roman"/>
          <w:kern w:val="0"/>
          <w:sz w:val="24"/>
          <w:szCs w:val="24"/>
        </w:rPr>
        <w:t>_</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u w:val="single"/>
        </w:rPr>
        <w:t xml:space="preserve"> </w:t>
      </w:r>
      <w:r>
        <w:rPr>
          <w:rFonts w:hint="eastAsia" w:ascii="Times New Roman" w:hAnsi="Times New Roman" w:eastAsia="宋体" w:cs="Times New Roman"/>
          <w:kern w:val="0"/>
          <w:sz w:val="24"/>
          <w:szCs w:val="24"/>
        </w:rPr>
        <w:t xml:space="preserve">  </w:t>
      </w:r>
      <w:r>
        <w:rPr>
          <w:rFonts w:ascii="Times New Roman" w:hAnsi="宋体" w:eastAsia="宋体" w:cs="Times New Roman"/>
          <w:kern w:val="0"/>
          <w:sz w:val="24"/>
          <w:szCs w:val="24"/>
        </w:rPr>
        <w:t>元</w:t>
      </w:r>
    </w:p>
    <w:p w14:paraId="15FC1683">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 xml:space="preserve">1.2 </w:t>
      </w:r>
      <w:r>
        <w:rPr>
          <w:rFonts w:ascii="Times New Roman" w:hAnsi="宋体" w:eastAsia="宋体" w:cs="Times New Roman"/>
          <w:kern w:val="0"/>
          <w:sz w:val="24"/>
          <w:szCs w:val="24"/>
        </w:rPr>
        <w:t>机构管理费</w:t>
      </w:r>
      <w:r>
        <w:rPr>
          <w:rFonts w:ascii="Times New Roman" w:hAnsi="Times New Roman" w:eastAsia="宋体" w:cs="Times New Roman"/>
          <w:kern w:val="0"/>
          <w:sz w:val="24"/>
          <w:szCs w:val="24"/>
        </w:rPr>
        <w:t>___</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___</w:t>
      </w:r>
      <w:r>
        <w:rPr>
          <w:rFonts w:ascii="Times New Roman" w:hAnsi="宋体" w:eastAsia="宋体" w:cs="Times New Roman"/>
          <w:kern w:val="0"/>
          <w:sz w:val="24"/>
          <w:szCs w:val="24"/>
        </w:rPr>
        <w:t>元</w:t>
      </w:r>
      <w:r>
        <w:rPr>
          <w:rFonts w:hint="eastAsia" w:ascii="Times New Roman" w:hAnsi="宋体" w:eastAsia="宋体" w:cs="Times New Roman"/>
          <w:kern w:val="0"/>
          <w:sz w:val="24"/>
          <w:szCs w:val="24"/>
          <w:lang w:eastAsia="zh-CN"/>
        </w:rPr>
        <w:t>（</w:t>
      </w:r>
      <w:r>
        <w:rPr>
          <w:rFonts w:ascii="Times New Roman" w:hAnsi="宋体" w:eastAsia="宋体" w:cs="Times New Roman"/>
          <w:i/>
          <w:kern w:val="0"/>
          <w:sz w:val="24"/>
          <w:szCs w:val="24"/>
          <w:highlight w:val="yellow"/>
        </w:rPr>
        <w:t>注：</w:t>
      </w:r>
      <w:r>
        <w:rPr>
          <w:rFonts w:hint="eastAsia" w:ascii="Times New Roman" w:hAnsi="宋体" w:eastAsia="宋体" w:cs="Times New Roman"/>
          <w:i/>
          <w:kern w:val="0"/>
          <w:sz w:val="24"/>
          <w:szCs w:val="24"/>
          <w:highlight w:val="yellow"/>
          <w:lang w:val="en-US" w:eastAsia="zh-CN"/>
        </w:rPr>
        <w:t>机构管理费=（实验观察费+受试者检查费+交通补贴</w:t>
      </w:r>
      <w:r>
        <w:rPr>
          <w:rFonts w:hint="eastAsia" w:ascii="Times New Roman" w:hAnsi="宋体" w:eastAsia="宋体" w:cs="Times New Roman"/>
          <w:kern w:val="0"/>
          <w:sz w:val="24"/>
          <w:szCs w:val="24"/>
          <w:highlight w:val="yellow"/>
          <w:lang w:eastAsia="zh-CN"/>
        </w:rPr>
        <w:t>）</w:t>
      </w:r>
      <w:r>
        <w:rPr>
          <w:rFonts w:hint="eastAsia" w:ascii="Times New Roman" w:hAnsi="宋体" w:eastAsia="宋体" w:cs="Times New Roman"/>
          <w:kern w:val="0"/>
          <w:sz w:val="24"/>
          <w:szCs w:val="24"/>
          <w:highlight w:val="yellow"/>
          <w:lang w:val="en-US" w:eastAsia="zh-CN"/>
        </w:rPr>
        <w:t>*18%</w:t>
      </w:r>
      <w:r>
        <w:rPr>
          <w:rFonts w:hint="eastAsia" w:ascii="Times New Roman" w:hAnsi="宋体" w:eastAsia="宋体" w:cs="Times New Roman"/>
          <w:i/>
          <w:kern w:val="0"/>
          <w:sz w:val="24"/>
          <w:szCs w:val="24"/>
          <w:highlight w:val="yellow"/>
          <w:lang w:val="en-US" w:eastAsia="zh-CN"/>
        </w:rPr>
        <w:t>）</w:t>
      </w:r>
    </w:p>
    <w:p w14:paraId="000D3C65">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r>
        <w:rPr>
          <w:rFonts w:hint="eastAsia" w:ascii="Times New Roman" w:hAnsi="Times New Roman" w:eastAsia="宋体" w:cs="Times New Roman"/>
          <w:kern w:val="0"/>
          <w:sz w:val="24"/>
          <w:szCs w:val="24"/>
        </w:rPr>
        <w:t xml:space="preserve"> </w:t>
      </w:r>
      <w:r>
        <w:rPr>
          <w:rFonts w:ascii="Times New Roman" w:hAnsi="宋体" w:eastAsia="宋体" w:cs="Times New Roman"/>
          <w:kern w:val="0"/>
          <w:sz w:val="24"/>
          <w:szCs w:val="24"/>
        </w:rPr>
        <w:t>资料管理费：乙方免费保存临床试验资料至试验</w:t>
      </w:r>
      <w:r>
        <w:rPr>
          <w:rFonts w:hint="eastAsia" w:ascii="Times New Roman" w:hAnsi="宋体" w:eastAsia="宋体" w:cs="Times New Roman"/>
          <w:kern w:val="0"/>
          <w:sz w:val="24"/>
          <w:szCs w:val="24"/>
        </w:rPr>
        <w:t>完成或终止</w:t>
      </w:r>
      <w:r>
        <w:rPr>
          <w:rFonts w:ascii="Times New Roman" w:hAnsi="宋体" w:eastAsia="宋体" w:cs="Times New Roman"/>
          <w:kern w:val="0"/>
          <w:sz w:val="24"/>
          <w:szCs w:val="24"/>
        </w:rPr>
        <w:t>后</w:t>
      </w:r>
      <w:r>
        <w:rPr>
          <w:rFonts w:ascii="Times New Roman" w:hAnsi="Times New Roman" w:eastAsia="宋体" w:cs="Times New Roman"/>
          <w:kern w:val="0"/>
          <w:sz w:val="24"/>
          <w:szCs w:val="24"/>
        </w:rPr>
        <w:t xml:space="preserve">5 </w:t>
      </w:r>
      <w:r>
        <w:rPr>
          <w:rFonts w:ascii="Times New Roman" w:hAnsi="宋体" w:eastAsia="宋体" w:cs="Times New Roman"/>
          <w:kern w:val="0"/>
          <w:sz w:val="24"/>
          <w:szCs w:val="24"/>
        </w:rPr>
        <w:t>年，</w:t>
      </w:r>
      <w:r>
        <w:rPr>
          <w:rFonts w:hint="eastAsia" w:ascii="Times New Roman" w:hAnsi="宋体" w:eastAsia="宋体" w:cs="Times New Roman"/>
          <w:kern w:val="0"/>
          <w:sz w:val="24"/>
          <w:szCs w:val="24"/>
        </w:rPr>
        <w:t xml:space="preserve">甲方需要支付乙方剩余 </w:t>
      </w:r>
      <w:r>
        <w:rPr>
          <w:rFonts w:hint="eastAsia" w:ascii="Times New Roman" w:hAnsi="宋体" w:eastAsia="宋体" w:cs="Times New Roman"/>
          <w:kern w:val="0"/>
          <w:sz w:val="24"/>
          <w:szCs w:val="24"/>
          <w:highlight w:val="yellow"/>
          <w:u w:val="single"/>
        </w:rPr>
        <w:t>5</w:t>
      </w:r>
      <w:r>
        <w:rPr>
          <w:rFonts w:hint="eastAsia" w:ascii="Times New Roman" w:hAnsi="宋体" w:eastAsia="宋体" w:cs="Times New Roman"/>
          <w:kern w:val="0"/>
          <w:sz w:val="24"/>
          <w:szCs w:val="24"/>
          <w:u w:val="single"/>
        </w:rPr>
        <w:t xml:space="preserve"> </w:t>
      </w:r>
      <w:r>
        <w:rPr>
          <w:rFonts w:hint="eastAsia" w:ascii="Times New Roman" w:hAnsi="宋体" w:eastAsia="宋体" w:cs="Times New Roman"/>
          <w:kern w:val="0"/>
          <w:sz w:val="24"/>
          <w:szCs w:val="24"/>
        </w:rPr>
        <w:t>年的临床试验资料保管费，</w:t>
      </w:r>
      <w:r>
        <w:rPr>
          <w:rFonts w:ascii="Times New Roman" w:hAnsi="宋体" w:eastAsia="宋体" w:cs="Times New Roman"/>
          <w:kern w:val="0"/>
          <w:sz w:val="24"/>
          <w:szCs w:val="24"/>
        </w:rPr>
        <w:t>每年缴纳资料保管费用</w:t>
      </w:r>
      <w:r>
        <w:rPr>
          <w:rFonts w:ascii="Times New Roman" w:hAnsi="Times New Roman" w:eastAsia="宋体" w:cs="Times New Roman"/>
          <w:kern w:val="0"/>
          <w:sz w:val="24"/>
          <w:szCs w:val="24"/>
        </w:rPr>
        <w:t>_</w:t>
      </w:r>
      <w:r>
        <w:rPr>
          <w:rFonts w:hint="eastAsia" w:ascii="Times New Roman" w:hAnsi="Times New Roman" w:eastAsia="宋体" w:cs="Times New Roman"/>
          <w:kern w:val="0"/>
          <w:sz w:val="24"/>
          <w:szCs w:val="24"/>
          <w:highlight w:val="yellow"/>
          <w:u w:val="single"/>
          <w:lang w:val="en-US" w:eastAsia="zh-CN"/>
        </w:rPr>
        <w:t>800</w:t>
      </w:r>
      <w:r>
        <w:rPr>
          <w:rFonts w:ascii="Times New Roman" w:hAnsi="Times New Roman" w:eastAsia="宋体" w:cs="Times New Roman"/>
          <w:kern w:val="0"/>
          <w:sz w:val="24"/>
          <w:szCs w:val="24"/>
          <w:highlight w:val="yellow"/>
          <w:u w:val="single"/>
        </w:rPr>
        <w:t>_</w:t>
      </w:r>
      <w:r>
        <w:rPr>
          <w:rFonts w:ascii="Times New Roman" w:hAnsi="宋体" w:eastAsia="宋体" w:cs="Times New Roman"/>
          <w:kern w:val="0"/>
          <w:sz w:val="24"/>
          <w:szCs w:val="24"/>
        </w:rPr>
        <w:t>元，共计</w:t>
      </w:r>
      <w:r>
        <w:rPr>
          <w:rFonts w:ascii="Times New Roman" w:hAnsi="Times New Roman" w:eastAsia="宋体" w:cs="Times New Roman"/>
          <w:kern w:val="0"/>
          <w:sz w:val="24"/>
          <w:szCs w:val="24"/>
        </w:rPr>
        <w:t>__</w:t>
      </w:r>
      <w:r>
        <w:rPr>
          <w:rFonts w:ascii="Times New Roman" w:hAnsi="Times New Roman" w:eastAsia="宋体" w:cs="Times New Roman"/>
          <w:kern w:val="0"/>
          <w:sz w:val="24"/>
          <w:szCs w:val="24"/>
          <w:highlight w:val="yellow"/>
          <w:u w:val="single"/>
        </w:rPr>
        <w:t>_</w:t>
      </w:r>
      <w:r>
        <w:rPr>
          <w:rFonts w:hint="eastAsia" w:ascii="Times New Roman" w:hAnsi="Times New Roman" w:eastAsia="宋体" w:cs="Times New Roman"/>
          <w:kern w:val="0"/>
          <w:sz w:val="24"/>
          <w:szCs w:val="24"/>
          <w:highlight w:val="yellow"/>
          <w:u w:val="single"/>
          <w:lang w:val="en-US" w:eastAsia="zh-CN"/>
        </w:rPr>
        <w:t>4000</w:t>
      </w:r>
      <w:r>
        <w:rPr>
          <w:rFonts w:ascii="Times New Roman" w:hAnsi="Times New Roman" w:eastAsia="宋体" w:cs="Times New Roman"/>
          <w:kern w:val="0"/>
          <w:sz w:val="24"/>
          <w:szCs w:val="24"/>
          <w:highlight w:val="yellow"/>
          <w:u w:val="single"/>
        </w:rPr>
        <w:t>_</w:t>
      </w:r>
      <w:r>
        <w:rPr>
          <w:rFonts w:ascii="Times New Roman" w:hAnsi="Times New Roman" w:eastAsia="宋体" w:cs="Times New Roman"/>
          <w:kern w:val="0"/>
          <w:sz w:val="24"/>
          <w:szCs w:val="24"/>
        </w:rPr>
        <w:t>___</w:t>
      </w:r>
      <w:r>
        <w:rPr>
          <w:rFonts w:ascii="Times New Roman" w:hAnsi="宋体" w:eastAsia="宋体" w:cs="Times New Roman"/>
          <w:kern w:val="0"/>
          <w:sz w:val="24"/>
          <w:szCs w:val="24"/>
        </w:rPr>
        <w:t>元，此费用在试验结束时，小结报告盖章之前一次性单笔款（连同需要增加的税费）付给乙方。</w:t>
      </w:r>
    </w:p>
    <w:p w14:paraId="16D2B008">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r>
        <w:rPr>
          <w:rFonts w:hint="eastAsia" w:ascii="Times New Roman" w:hAnsi="宋体" w:eastAsia="宋体" w:cs="Times New Roman"/>
          <w:kern w:val="0"/>
          <w:sz w:val="24"/>
          <w:szCs w:val="24"/>
        </w:rPr>
        <w:t xml:space="preserve"> </w:t>
      </w:r>
      <w:r>
        <w:rPr>
          <w:rFonts w:ascii="Times New Roman" w:hAnsi="宋体" w:eastAsia="宋体" w:cs="Times New Roman"/>
          <w:kern w:val="0"/>
          <w:sz w:val="24"/>
          <w:szCs w:val="24"/>
        </w:rPr>
        <w:t>根据国家税务部门要求，需缴纳</w:t>
      </w:r>
      <w:r>
        <w:rPr>
          <w:rFonts w:ascii="Times New Roman" w:hAnsi="Times New Roman" w:eastAsia="宋体" w:cs="Times New Roman"/>
          <w:kern w:val="0"/>
          <w:sz w:val="24"/>
          <w:szCs w:val="24"/>
        </w:rPr>
        <w:t>_</w:t>
      </w:r>
      <w:r>
        <w:rPr>
          <w:rFonts w:hint="eastAsia" w:ascii="Times New Roman" w:hAnsi="Times New Roman" w:eastAsia="宋体" w:cs="Times New Roman"/>
          <w:kern w:val="0"/>
          <w:sz w:val="24"/>
          <w:szCs w:val="24"/>
          <w:u w:val="single"/>
        </w:rPr>
        <w:t>6.5</w:t>
      </w:r>
      <w:r>
        <w:rPr>
          <w:rFonts w:ascii="Times New Roman" w:hAnsi="Times New Roman" w:eastAsia="宋体" w:cs="Times New Roman"/>
          <w:kern w:val="0"/>
          <w:sz w:val="24"/>
          <w:szCs w:val="24"/>
        </w:rPr>
        <w:t>_%</w:t>
      </w:r>
      <w:r>
        <w:rPr>
          <w:rFonts w:ascii="Times New Roman" w:hAnsi="宋体" w:eastAsia="宋体" w:cs="Times New Roman"/>
          <w:kern w:val="0"/>
          <w:sz w:val="24"/>
          <w:szCs w:val="24"/>
        </w:rPr>
        <w:t>的合同税费</w:t>
      </w:r>
      <w:r>
        <w:rPr>
          <w:rFonts w:ascii="Times New Roman" w:hAnsi="Times New Roman" w:eastAsia="宋体" w:cs="Times New Roman"/>
          <w:kern w:val="0"/>
          <w:sz w:val="24"/>
          <w:szCs w:val="24"/>
        </w:rPr>
        <w:t>_</w:t>
      </w:r>
      <w:r>
        <w:rPr>
          <w:rFonts w:ascii="Times New Roman" w:hAnsi="Times New Roman" w:eastAsia="宋体" w:cs="Times New Roman"/>
          <w:kern w:val="0"/>
          <w:sz w:val="24"/>
          <w:szCs w:val="24"/>
          <w:u w:val="single"/>
        </w:rPr>
        <w:t>_</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___</w:t>
      </w:r>
      <w:r>
        <w:rPr>
          <w:rFonts w:ascii="Times New Roman" w:hAnsi="宋体" w:eastAsia="宋体" w:cs="Times New Roman"/>
          <w:kern w:val="0"/>
          <w:sz w:val="24"/>
          <w:szCs w:val="24"/>
        </w:rPr>
        <w:t>元</w:t>
      </w:r>
    </w:p>
    <w:p w14:paraId="20D2C9D7">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 </w:t>
      </w:r>
      <w:r>
        <w:rPr>
          <w:rFonts w:hint="eastAsia" w:ascii="Times New Roman" w:hAnsi="Times New Roman" w:eastAsia="宋体" w:cs="Times New Roman"/>
          <w:kern w:val="0"/>
          <w:sz w:val="24"/>
          <w:szCs w:val="24"/>
        </w:rPr>
        <w:t>本协议项下所有甲方对乙方的付款，均应以银行转账的形式支付至乙方指定的银行账户中。</w:t>
      </w:r>
    </w:p>
    <w:p w14:paraId="5195F959">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乙方银行账户信息如下：</w:t>
      </w:r>
    </w:p>
    <w:p w14:paraId="03CB0A60">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户名：</w:t>
      </w:r>
      <w:r>
        <w:rPr>
          <w:rFonts w:ascii="Times New Roman" w:hAnsi="Times New Roman" w:eastAsia="宋体" w:cs="Times New Roman"/>
          <w:kern w:val="0"/>
          <w:sz w:val="24"/>
          <w:szCs w:val="24"/>
        </w:rPr>
        <w:t> </w:t>
      </w:r>
      <w:r>
        <w:rPr>
          <w:rFonts w:hint="eastAsia" w:ascii="Times New Roman" w:hAnsi="Times New Roman" w:eastAsia="宋体" w:cs="Times New Roman"/>
          <w:kern w:val="0"/>
          <w:sz w:val="24"/>
          <w:szCs w:val="24"/>
        </w:rPr>
        <w:t>武汉亚洲心脏病医院</w:t>
      </w:r>
      <w:r>
        <w:rPr>
          <w:rFonts w:ascii="Times New Roman" w:hAnsi="Times New Roman" w:eastAsia="宋体" w:cs="Times New Roman"/>
          <w:kern w:val="0"/>
          <w:sz w:val="24"/>
          <w:szCs w:val="24"/>
        </w:rPr>
        <w:br w:type="textWrapping"/>
      </w:r>
      <w:r>
        <w:rPr>
          <w:rFonts w:hint="eastAsia" w:ascii="Times New Roman" w:hAnsi="Times New Roman" w:eastAsia="宋体" w:cs="Times New Roman"/>
          <w:kern w:val="0"/>
          <w:sz w:val="24"/>
          <w:szCs w:val="24"/>
        </w:rPr>
        <w:t>账</w:t>
      </w:r>
      <w:r>
        <w:rPr>
          <w:rFonts w:ascii="Times New Roman" w:hAnsi="Times New Roman" w:eastAsia="宋体" w:cs="Times New Roman"/>
          <w:kern w:val="0"/>
          <w:sz w:val="24"/>
          <w:szCs w:val="24"/>
        </w:rPr>
        <w:t> </w:t>
      </w:r>
      <w:r>
        <w:rPr>
          <w:rFonts w:hint="eastAsia" w:ascii="Times New Roman" w:hAnsi="Times New Roman" w:eastAsia="宋体" w:cs="Times New Roman"/>
          <w:kern w:val="0"/>
          <w:sz w:val="24"/>
          <w:szCs w:val="24"/>
        </w:rPr>
        <w:t>号：</w:t>
      </w:r>
      <w:r>
        <w:rPr>
          <w:rFonts w:ascii="Times New Roman" w:hAnsi="Times New Roman" w:eastAsia="宋体" w:cs="Times New Roman"/>
          <w:kern w:val="0"/>
          <w:sz w:val="24"/>
          <w:szCs w:val="24"/>
        </w:rPr>
        <w:t> 554757519994</w:t>
      </w:r>
      <w:r>
        <w:rPr>
          <w:rFonts w:ascii="Times New Roman" w:hAnsi="Times New Roman" w:eastAsia="宋体" w:cs="Times New Roman"/>
          <w:kern w:val="0"/>
          <w:sz w:val="24"/>
          <w:szCs w:val="24"/>
        </w:rPr>
        <w:br w:type="textWrapping"/>
      </w:r>
      <w:r>
        <w:rPr>
          <w:rFonts w:hint="eastAsia" w:ascii="Times New Roman" w:hAnsi="Times New Roman" w:eastAsia="宋体" w:cs="Times New Roman"/>
          <w:kern w:val="0"/>
          <w:sz w:val="24"/>
          <w:szCs w:val="24"/>
        </w:rPr>
        <w:t>开户行：</w:t>
      </w:r>
      <w:r>
        <w:rPr>
          <w:rFonts w:ascii="Times New Roman" w:hAnsi="Times New Roman" w:eastAsia="宋体" w:cs="Times New Roman"/>
          <w:kern w:val="0"/>
          <w:sz w:val="24"/>
          <w:szCs w:val="24"/>
        </w:rPr>
        <w:t> </w:t>
      </w:r>
      <w:r>
        <w:rPr>
          <w:rFonts w:hint="eastAsia" w:ascii="Times New Roman" w:hAnsi="Times New Roman" w:eastAsia="宋体" w:cs="Times New Roman"/>
          <w:kern w:val="0"/>
          <w:sz w:val="24"/>
          <w:szCs w:val="24"/>
        </w:rPr>
        <w:t>中国银行股份有限公司武汉融科天城支行</w:t>
      </w:r>
    </w:p>
    <w:p w14:paraId="018BA6AC">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行号：</w:t>
      </w:r>
      <w:r>
        <w:rPr>
          <w:rFonts w:ascii="Times New Roman" w:hAnsi="Times New Roman" w:eastAsia="宋体" w:cs="Times New Roman"/>
          <w:kern w:val="0"/>
          <w:sz w:val="24"/>
          <w:szCs w:val="24"/>
        </w:rPr>
        <w:t> 104521003916</w:t>
      </w:r>
    </w:p>
    <w:p w14:paraId="7FD860F3">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 xml:space="preserve">3. </w:t>
      </w:r>
      <w:r>
        <w:rPr>
          <w:rFonts w:ascii="Times New Roman" w:hAnsi="Times New Roman" w:eastAsia="宋体" w:cs="Times New Roman"/>
          <w:kern w:val="0"/>
          <w:sz w:val="24"/>
          <w:szCs w:val="24"/>
        </w:rPr>
        <w:t>乙方收到费用后</w:t>
      </w:r>
      <w:r>
        <w:rPr>
          <w:rFonts w:hint="eastAsia" w:ascii="Times New Roman" w:hAnsi="Times New Roman" w:eastAsia="宋体" w:cs="Times New Roman"/>
          <w:kern w:val="0"/>
          <w:sz w:val="24"/>
          <w:szCs w:val="24"/>
        </w:rPr>
        <w:t>根据甲方开票信息</w:t>
      </w:r>
      <w:r>
        <w:rPr>
          <w:rFonts w:ascii="Times New Roman" w:hAnsi="Times New Roman" w:eastAsia="宋体" w:cs="Times New Roman"/>
          <w:kern w:val="0"/>
          <w:sz w:val="24"/>
          <w:szCs w:val="24"/>
        </w:rPr>
        <w:t>及时开具与费用金额相等的正式发票。</w:t>
      </w:r>
    </w:p>
    <w:p w14:paraId="2B0C472F">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甲方开票信息如下：</w:t>
      </w:r>
    </w:p>
    <w:p w14:paraId="1113A820">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公司名称：</w:t>
      </w:r>
      <w:r>
        <w:rPr>
          <w:rFonts w:hint="eastAsia" w:ascii="Times New Roman" w:hAnsi="Times New Roman" w:eastAsia="宋体" w:cs="Times New Roman"/>
          <w:kern w:val="0"/>
          <w:sz w:val="24"/>
          <w:szCs w:val="24"/>
          <w:u w:val="single"/>
        </w:rPr>
        <w:t xml:space="preserve">                                </w:t>
      </w:r>
    </w:p>
    <w:p w14:paraId="3A258321">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纳税人识别号：</w:t>
      </w:r>
      <w:r>
        <w:rPr>
          <w:rFonts w:hint="eastAsia" w:ascii="Times New Roman" w:hAnsi="Times New Roman" w:eastAsia="宋体" w:cs="Times New Roman"/>
          <w:kern w:val="0"/>
          <w:sz w:val="24"/>
          <w:szCs w:val="24"/>
          <w:u w:val="single"/>
        </w:rPr>
        <w:t xml:space="preserve">                            </w:t>
      </w:r>
    </w:p>
    <w:p w14:paraId="4C2468F9">
      <w:pPr>
        <w:autoSpaceDE w:val="0"/>
        <w:autoSpaceDN w:val="0"/>
        <w:adjustRightInd w:val="0"/>
        <w:spacing w:line="360" w:lineRule="auto"/>
        <w:jc w:val="left"/>
        <w:rPr>
          <w:rFonts w:ascii="Times New Roman" w:hAnsi="Times New Roman" w:eastAsia="宋体" w:cs="Times New Roman"/>
          <w:kern w:val="0"/>
          <w:sz w:val="24"/>
          <w:szCs w:val="24"/>
          <w:u w:val="single"/>
        </w:rPr>
      </w:pPr>
      <w:r>
        <w:rPr>
          <w:rFonts w:hint="eastAsia" w:ascii="Times New Roman" w:hAnsi="Times New Roman" w:eastAsia="宋体" w:cs="Times New Roman"/>
          <w:kern w:val="0"/>
          <w:sz w:val="24"/>
          <w:szCs w:val="24"/>
        </w:rPr>
        <w:t>地址：</w:t>
      </w:r>
      <w:r>
        <w:rPr>
          <w:rFonts w:hint="eastAsia" w:ascii="Times New Roman" w:hAnsi="Times New Roman" w:eastAsia="宋体" w:cs="Times New Roman"/>
          <w:kern w:val="0"/>
          <w:sz w:val="24"/>
          <w:szCs w:val="24"/>
          <w:u w:val="single"/>
        </w:rPr>
        <w:t xml:space="preserve">                                    </w:t>
      </w:r>
    </w:p>
    <w:p w14:paraId="2BDBE616">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电话：</w:t>
      </w:r>
      <w:r>
        <w:rPr>
          <w:rFonts w:hint="eastAsia" w:ascii="Times New Roman" w:hAnsi="Times New Roman" w:eastAsia="宋体" w:cs="Times New Roman"/>
          <w:kern w:val="0"/>
          <w:sz w:val="24"/>
          <w:szCs w:val="24"/>
          <w:u w:val="single"/>
        </w:rPr>
        <w:t xml:space="preserve">                                    </w:t>
      </w:r>
    </w:p>
    <w:p w14:paraId="2E16945D">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开户行：</w:t>
      </w:r>
      <w:r>
        <w:rPr>
          <w:rFonts w:hint="eastAsia" w:ascii="Times New Roman" w:hAnsi="Times New Roman" w:eastAsia="宋体" w:cs="Times New Roman"/>
          <w:kern w:val="0"/>
          <w:sz w:val="24"/>
          <w:szCs w:val="24"/>
          <w:u w:val="single"/>
        </w:rPr>
        <w:t xml:space="preserve">                                  </w:t>
      </w:r>
    </w:p>
    <w:p w14:paraId="33467A5E">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 xml:space="preserve">账号： </w:t>
      </w:r>
      <w:r>
        <w:rPr>
          <w:rFonts w:hint="eastAsia" w:ascii="Times New Roman" w:hAnsi="Times New Roman" w:eastAsia="宋体" w:cs="Times New Roman"/>
          <w:kern w:val="0"/>
          <w:sz w:val="24"/>
          <w:szCs w:val="24"/>
          <w:u w:val="single"/>
        </w:rPr>
        <w:t xml:space="preserve">                                   </w:t>
      </w:r>
    </w:p>
    <w:p w14:paraId="31D14609">
      <w:pPr>
        <w:autoSpaceDE w:val="0"/>
        <w:autoSpaceDN w:val="0"/>
        <w:adjustRightInd w:val="0"/>
        <w:spacing w:line="360" w:lineRule="auto"/>
        <w:jc w:val="left"/>
        <w:rPr>
          <w:rFonts w:ascii="Times New Roman" w:hAnsi="Times New Roman" w:eastAsia="宋体" w:cs="Times New Roman"/>
          <w:kern w:val="0"/>
          <w:sz w:val="24"/>
          <w:szCs w:val="24"/>
        </w:rPr>
      </w:pPr>
    </w:p>
    <w:p w14:paraId="44789199">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（二）付款计划（</w:t>
      </w:r>
      <w:r>
        <w:rPr>
          <w:rFonts w:ascii="Times New Roman" w:hAnsi="宋体" w:eastAsia="宋体" w:cs="Times New Roman"/>
          <w:i/>
          <w:kern w:val="0"/>
          <w:sz w:val="24"/>
          <w:szCs w:val="24"/>
        </w:rPr>
        <w:t>可根据合同双方商定的比例和计划修改</w:t>
      </w:r>
      <w:r>
        <w:rPr>
          <w:rFonts w:ascii="Times New Roman" w:hAnsi="宋体" w:eastAsia="宋体" w:cs="Times New Roman"/>
          <w:kern w:val="0"/>
          <w:sz w:val="24"/>
          <w:szCs w:val="24"/>
        </w:rPr>
        <w:t>）</w:t>
      </w:r>
    </w:p>
    <w:p w14:paraId="60767B9D">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 </w:t>
      </w:r>
      <w:r>
        <w:rPr>
          <w:rFonts w:ascii="Times New Roman" w:hAnsi="宋体" w:eastAsia="宋体" w:cs="Times New Roman"/>
          <w:kern w:val="0"/>
          <w:sz w:val="24"/>
          <w:szCs w:val="24"/>
        </w:rPr>
        <w:t>甲方在合同签订后</w:t>
      </w:r>
      <w:r>
        <w:rPr>
          <w:rFonts w:ascii="Times New Roman" w:hAnsi="Times New Roman" w:eastAsia="宋体" w:cs="Times New Roman"/>
          <w:kern w:val="0"/>
          <w:sz w:val="24"/>
          <w:szCs w:val="24"/>
        </w:rPr>
        <w:t xml:space="preserve">7 </w:t>
      </w:r>
      <w:r>
        <w:rPr>
          <w:rFonts w:ascii="Times New Roman" w:hAnsi="宋体" w:eastAsia="宋体" w:cs="Times New Roman"/>
          <w:kern w:val="0"/>
          <w:sz w:val="24"/>
          <w:szCs w:val="24"/>
        </w:rPr>
        <w:t>个工作日内支付合同总金额</w:t>
      </w:r>
      <w:r>
        <w:rPr>
          <w:rFonts w:ascii="Times New Roman" w:hAnsi="Times New Roman" w:eastAsia="宋体" w:cs="Times New Roman"/>
          <w:kern w:val="0"/>
          <w:sz w:val="24"/>
          <w:szCs w:val="24"/>
        </w:rPr>
        <w:t xml:space="preserve"> 60 % </w:t>
      </w:r>
      <w:r>
        <w:rPr>
          <w:rFonts w:ascii="Times New Roman" w:hAnsi="宋体" w:eastAsia="宋体" w:cs="Times New Roman"/>
          <w:kern w:val="0"/>
          <w:sz w:val="24"/>
          <w:szCs w:val="24"/>
        </w:rPr>
        <w:t>的费用，</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即人民币</w:t>
      </w:r>
    </w:p>
    <w:p w14:paraId="3C71187E">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____________________________</w:t>
      </w:r>
      <w:r>
        <w:rPr>
          <w:rFonts w:ascii="Times New Roman" w:hAnsi="宋体" w:eastAsia="宋体" w:cs="Times New Roman"/>
          <w:kern w:val="0"/>
          <w:sz w:val="24"/>
          <w:szCs w:val="24"/>
        </w:rPr>
        <w:t>整（大写）（￥</w:t>
      </w:r>
      <w:r>
        <w:rPr>
          <w:rFonts w:ascii="Times New Roman" w:hAnsi="Times New Roman" w:eastAsia="宋体" w:cs="Times New Roman"/>
          <w:kern w:val="0"/>
          <w:sz w:val="24"/>
          <w:szCs w:val="24"/>
        </w:rPr>
        <w:t>______</w:t>
      </w:r>
      <w:r>
        <w:rPr>
          <w:rFonts w:ascii="Times New Roman" w:hAnsi="宋体" w:eastAsia="宋体" w:cs="Times New Roman"/>
          <w:kern w:val="0"/>
          <w:sz w:val="24"/>
          <w:szCs w:val="24"/>
        </w:rPr>
        <w:t>元整）。</w:t>
      </w:r>
    </w:p>
    <w:p w14:paraId="59C5672C">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甲方在入组病例数达到预计病例数的一半时，支付合同总金额的</w:t>
      </w:r>
      <w:r>
        <w:rPr>
          <w:rFonts w:ascii="Times New Roman" w:hAnsi="Times New Roman" w:eastAsia="宋体" w:cs="Times New Roman"/>
          <w:kern w:val="0"/>
          <w:sz w:val="24"/>
          <w:szCs w:val="24"/>
        </w:rPr>
        <w:t>30%</w:t>
      </w:r>
      <w:r>
        <w:rPr>
          <w:rFonts w:ascii="Times New Roman" w:hAnsi="宋体" w:eastAsia="宋体" w:cs="Times New Roman"/>
          <w:kern w:val="0"/>
          <w:sz w:val="24"/>
          <w:szCs w:val="24"/>
        </w:rPr>
        <w:t>的费用，即人民币</w:t>
      </w:r>
      <w:r>
        <w:rPr>
          <w:rFonts w:ascii="Times New Roman" w:hAnsi="Times New Roman" w:eastAsia="宋体" w:cs="Times New Roman"/>
          <w:kern w:val="0"/>
          <w:sz w:val="24"/>
          <w:szCs w:val="24"/>
        </w:rPr>
        <w:t>____________________________</w:t>
      </w:r>
      <w:r>
        <w:rPr>
          <w:rFonts w:ascii="Times New Roman" w:hAnsi="宋体" w:eastAsia="宋体" w:cs="Times New Roman"/>
          <w:kern w:val="0"/>
          <w:sz w:val="24"/>
          <w:szCs w:val="24"/>
        </w:rPr>
        <w:t>整（大写）（￥</w:t>
      </w:r>
      <w:r>
        <w:rPr>
          <w:rFonts w:ascii="Times New Roman" w:hAnsi="Times New Roman" w:eastAsia="宋体" w:cs="Times New Roman"/>
          <w:kern w:val="0"/>
          <w:sz w:val="24"/>
          <w:szCs w:val="24"/>
        </w:rPr>
        <w:t>______</w:t>
      </w:r>
      <w:r>
        <w:rPr>
          <w:rFonts w:ascii="Times New Roman" w:hAnsi="宋体" w:eastAsia="宋体" w:cs="Times New Roman"/>
          <w:kern w:val="0"/>
          <w:sz w:val="24"/>
          <w:szCs w:val="24"/>
        </w:rPr>
        <w:t>元整）。</w:t>
      </w:r>
    </w:p>
    <w:p w14:paraId="0513F52E">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甲方在临床研究结束后、小结报告盖章之前，按实际发生例数付清</w:t>
      </w:r>
      <w:r>
        <w:rPr>
          <w:rFonts w:ascii="Times New Roman" w:hAnsi="Times New Roman" w:eastAsia="宋体" w:cs="Times New Roman"/>
          <w:kern w:val="0"/>
          <w:sz w:val="24"/>
          <w:szCs w:val="24"/>
        </w:rPr>
        <w:t>10%</w:t>
      </w:r>
      <w:r>
        <w:rPr>
          <w:rFonts w:ascii="Times New Roman" w:hAnsi="宋体" w:eastAsia="宋体" w:cs="Times New Roman"/>
          <w:kern w:val="0"/>
          <w:sz w:val="24"/>
          <w:szCs w:val="24"/>
        </w:rPr>
        <w:t>的合同尾款。</w:t>
      </w:r>
    </w:p>
    <w:p w14:paraId="69B1924B">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ascii="Times New Roman" w:hAnsi="宋体" w:eastAsia="宋体" w:cs="Times New Roman"/>
          <w:kern w:val="0"/>
          <w:sz w:val="24"/>
          <w:szCs w:val="24"/>
        </w:rPr>
        <w:t>筛选失败的病</w:t>
      </w:r>
      <w:r>
        <w:rPr>
          <w:rFonts w:hint="eastAsia" w:ascii="Times New Roman" w:hAnsi="宋体" w:eastAsia="宋体" w:cs="Times New Roman"/>
          <w:kern w:val="0"/>
          <w:sz w:val="24"/>
          <w:szCs w:val="24"/>
        </w:rPr>
        <w:t>例</w:t>
      </w:r>
      <w:r>
        <w:rPr>
          <w:rFonts w:ascii="Times New Roman" w:hAnsi="宋体" w:eastAsia="宋体" w:cs="Times New Roman"/>
          <w:kern w:val="0"/>
          <w:sz w:val="24"/>
          <w:szCs w:val="24"/>
        </w:rPr>
        <w:t>、脱落病</w:t>
      </w:r>
      <w:r>
        <w:rPr>
          <w:rFonts w:hint="eastAsia" w:ascii="Times New Roman" w:hAnsi="宋体" w:eastAsia="宋体" w:cs="Times New Roman"/>
          <w:kern w:val="0"/>
          <w:sz w:val="24"/>
          <w:szCs w:val="24"/>
        </w:rPr>
        <w:t>例</w:t>
      </w:r>
      <w:r>
        <w:rPr>
          <w:rFonts w:ascii="Times New Roman" w:hAnsi="宋体" w:eastAsia="宋体" w:cs="Times New Roman"/>
          <w:kern w:val="0"/>
          <w:sz w:val="24"/>
          <w:szCs w:val="24"/>
        </w:rPr>
        <w:t>、剔除病</w:t>
      </w:r>
      <w:r>
        <w:rPr>
          <w:rFonts w:hint="eastAsia" w:ascii="Times New Roman" w:hAnsi="宋体" w:eastAsia="宋体" w:cs="Times New Roman"/>
          <w:kern w:val="0"/>
          <w:sz w:val="24"/>
          <w:szCs w:val="24"/>
        </w:rPr>
        <w:t>例</w:t>
      </w:r>
      <w:r>
        <w:rPr>
          <w:rFonts w:ascii="Times New Roman" w:hAnsi="宋体" w:eastAsia="宋体" w:cs="Times New Roman"/>
          <w:kern w:val="0"/>
          <w:sz w:val="24"/>
          <w:szCs w:val="24"/>
        </w:rPr>
        <w:t>的费用按照实际发生的费用支付。</w:t>
      </w:r>
    </w:p>
    <w:p w14:paraId="5C462402">
      <w:pPr>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ascii="Times New Roman" w:hAnsi="宋体" w:eastAsia="宋体" w:cs="Times New Roman"/>
          <w:kern w:val="0"/>
          <w:sz w:val="24"/>
          <w:szCs w:val="24"/>
        </w:rPr>
        <w:t>若临床试验期间，因方案修改导致研究经费发生变动，由双方重新协商解决。</w:t>
      </w:r>
    </w:p>
    <w:p w14:paraId="09E035A0">
      <w:pPr>
        <w:spacing w:line="360" w:lineRule="auto"/>
        <w:rPr>
          <w:rFonts w:hint="eastAsia" w:ascii="Times New Roman" w:hAnsi="宋体" w:eastAsia="宋体" w:cs="Times New Roman"/>
          <w:kern w:val="0"/>
          <w:sz w:val="24"/>
          <w:szCs w:val="24"/>
        </w:rPr>
      </w:pPr>
    </w:p>
    <w:p w14:paraId="7975E6E1">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四、计划与进度：</w:t>
      </w:r>
      <w:bookmarkStart w:id="0" w:name="_GoBack"/>
      <w:bookmarkEnd w:id="0"/>
    </w:p>
    <w:p w14:paraId="3B2748F0">
      <w:pPr>
        <w:autoSpaceDE w:val="0"/>
        <w:autoSpaceDN w:val="0"/>
        <w:adjustRightInd w:val="0"/>
        <w:spacing w:line="360" w:lineRule="auto"/>
        <w:ind w:firstLine="480" w:firstLineChars="200"/>
        <w:jc w:val="left"/>
        <w:rPr>
          <w:rFonts w:hint="eastAsia" w:ascii="Times New Roman" w:hAnsi="宋体" w:eastAsia="宋体" w:cs="Times New Roman"/>
          <w:kern w:val="0"/>
          <w:sz w:val="24"/>
          <w:szCs w:val="24"/>
        </w:rPr>
      </w:pPr>
      <w:r>
        <w:rPr>
          <w:rFonts w:ascii="Times New Roman" w:hAnsi="宋体" w:eastAsia="宋体" w:cs="Times New Roman"/>
          <w:kern w:val="0"/>
          <w:sz w:val="24"/>
          <w:szCs w:val="24"/>
        </w:rPr>
        <w:t>在合同正式签</w:t>
      </w:r>
      <w:r>
        <w:rPr>
          <w:rFonts w:hint="eastAsia" w:ascii="Times New Roman" w:hAnsi="宋体" w:eastAsia="宋体" w:cs="Times New Roman"/>
          <w:kern w:val="0"/>
          <w:sz w:val="24"/>
          <w:szCs w:val="24"/>
        </w:rPr>
        <w:t>订</w:t>
      </w:r>
      <w:r>
        <w:rPr>
          <w:rFonts w:ascii="Times New Roman" w:hAnsi="宋体" w:eastAsia="宋体" w:cs="Times New Roman"/>
          <w:kern w:val="0"/>
          <w:sz w:val="24"/>
          <w:szCs w:val="24"/>
        </w:rPr>
        <w:t>，获得武汉亚洲心脏病医院医学伦理委员会审查批准报告，各种试验相关文件、试验用</w:t>
      </w:r>
      <w:r>
        <w:rPr>
          <w:rFonts w:hint="eastAsia" w:ascii="Times New Roman" w:hAnsi="宋体" w:eastAsia="宋体" w:cs="Times New Roman"/>
          <w:kern w:val="0"/>
          <w:sz w:val="24"/>
          <w:szCs w:val="24"/>
        </w:rPr>
        <w:t>器械</w:t>
      </w:r>
      <w:r>
        <w:rPr>
          <w:rFonts w:ascii="Times New Roman" w:hAnsi="宋体" w:eastAsia="宋体" w:cs="Times New Roman"/>
          <w:kern w:val="0"/>
          <w:sz w:val="24"/>
          <w:szCs w:val="24"/>
        </w:rPr>
        <w:t>、研究经费、所有临床研究所需物资等到位后，乙方开始在</w:t>
      </w:r>
      <w:r>
        <w:rPr>
          <w:rFonts w:hint="eastAsia" w:ascii="Times New Roman" w:hAnsi="宋体" w:eastAsia="宋体" w:cs="Times New Roman"/>
          <w:kern w:val="0"/>
          <w:sz w:val="24"/>
          <w:szCs w:val="24"/>
          <w:u w:val="single"/>
        </w:rPr>
        <w:t xml:space="preserve"> </w:t>
      </w:r>
      <w:r>
        <w:rPr>
          <w:rFonts w:hint="eastAsia" w:ascii="Times New Roman" w:hAnsi="Times New Roman" w:eastAsia="宋体" w:cs="Times New Roman"/>
          <w:kern w:val="0"/>
          <w:sz w:val="24"/>
          <w:szCs w:val="24"/>
          <w:u w:val="single"/>
        </w:rPr>
        <w:t xml:space="preserve">检验科 </w:t>
      </w:r>
      <w:r>
        <w:rPr>
          <w:rFonts w:ascii="Times New Roman" w:hAnsi="宋体" w:eastAsia="宋体" w:cs="Times New Roman"/>
          <w:kern w:val="0"/>
          <w:sz w:val="24"/>
          <w:szCs w:val="24"/>
        </w:rPr>
        <w:t>专业内进行临床试验。</w:t>
      </w:r>
      <w:r>
        <w:rPr>
          <w:rFonts w:hint="eastAsia" w:ascii="Times New Roman" w:hAnsi="宋体" w:eastAsia="宋体" w:cs="Times New Roman"/>
          <w:kern w:val="0"/>
          <w:sz w:val="24"/>
          <w:szCs w:val="24"/>
        </w:rPr>
        <w:t>在</w:t>
      </w:r>
      <w:r>
        <w:rPr>
          <w:rFonts w:hint="eastAsia" w:ascii="Times New Roman" w:hAnsi="宋体" w:eastAsia="宋体" w:cs="Times New Roman"/>
          <w:kern w:val="0"/>
          <w:sz w:val="24"/>
          <w:szCs w:val="24"/>
          <w:u w:val="single"/>
        </w:rPr>
        <w:t xml:space="preserve">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个月</w:t>
      </w:r>
      <w:r>
        <w:rPr>
          <w:rFonts w:hint="eastAsia" w:ascii="Times New Roman" w:hAnsi="宋体" w:eastAsia="宋体" w:cs="Times New Roman"/>
          <w:kern w:val="0"/>
          <w:sz w:val="24"/>
          <w:szCs w:val="24"/>
        </w:rPr>
        <w:t>（试验周期）</w:t>
      </w:r>
      <w:r>
        <w:rPr>
          <w:rFonts w:ascii="Times New Roman" w:hAnsi="宋体" w:eastAsia="宋体" w:cs="Times New Roman"/>
          <w:kern w:val="0"/>
          <w:sz w:val="24"/>
          <w:szCs w:val="24"/>
        </w:rPr>
        <w:t>内完成</w:t>
      </w:r>
      <w:r>
        <w:rPr>
          <w:rFonts w:hint="eastAsia" w:ascii="Times New Roman" w:hAnsi="宋体" w:eastAsia="宋体" w:cs="Times New Roman"/>
          <w:kern w:val="0"/>
          <w:sz w:val="24"/>
          <w:szCs w:val="24"/>
          <w:u w:val="single"/>
        </w:rPr>
        <w:t xml:space="preserve"> </w:t>
      </w:r>
      <w:r>
        <w:rPr>
          <w:rFonts w:hint="eastAsia"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例受试者</w:t>
      </w:r>
      <w:r>
        <w:rPr>
          <w:rFonts w:hint="eastAsia" w:ascii="Times New Roman" w:hAnsi="宋体" w:eastAsia="宋体" w:cs="Times New Roman"/>
          <w:kern w:val="0"/>
          <w:sz w:val="24"/>
          <w:szCs w:val="24"/>
        </w:rPr>
        <w:t>样本</w:t>
      </w:r>
      <w:r>
        <w:rPr>
          <w:rFonts w:ascii="Times New Roman" w:hAnsi="宋体" w:eastAsia="宋体" w:cs="Times New Roman"/>
          <w:kern w:val="0"/>
          <w:sz w:val="24"/>
          <w:szCs w:val="24"/>
        </w:rPr>
        <w:t>的筛选、入组、</w:t>
      </w:r>
      <w:r>
        <w:rPr>
          <w:rFonts w:hint="eastAsia" w:ascii="Times New Roman" w:hAnsi="宋体" w:eastAsia="宋体" w:cs="Times New Roman"/>
          <w:kern w:val="0"/>
          <w:sz w:val="24"/>
          <w:szCs w:val="24"/>
        </w:rPr>
        <w:t>试验测试</w:t>
      </w:r>
      <w:r>
        <w:rPr>
          <w:rFonts w:ascii="Times New Roman" w:hAnsi="宋体" w:eastAsia="宋体" w:cs="Times New Roman"/>
          <w:kern w:val="0"/>
          <w:sz w:val="24"/>
          <w:szCs w:val="24"/>
        </w:rPr>
        <w:t>，提供符合</w:t>
      </w:r>
      <w:r>
        <w:rPr>
          <w:rFonts w:hint="eastAsia" w:ascii="Times New Roman" w:hAnsi="宋体" w:eastAsia="宋体" w:cs="Times New Roman"/>
          <w:kern w:val="0"/>
          <w:sz w:val="24"/>
          <w:szCs w:val="24"/>
        </w:rPr>
        <w:t>《</w:t>
      </w:r>
      <w:r>
        <w:rPr>
          <w:rFonts w:hint="eastAsia" w:ascii="Times New Roman" w:hAnsi="Times New Roman" w:eastAsia="宋体" w:cs="Times New Roman"/>
          <w:kern w:val="0"/>
          <w:sz w:val="24"/>
          <w:szCs w:val="24"/>
        </w:rPr>
        <w:t>体外诊断试剂临床试验技术指导原则》</w:t>
      </w:r>
      <w:r>
        <w:rPr>
          <w:rFonts w:ascii="Times New Roman" w:hAnsi="宋体" w:eastAsia="宋体" w:cs="Times New Roman"/>
          <w:kern w:val="0"/>
          <w:sz w:val="24"/>
          <w:szCs w:val="24"/>
        </w:rPr>
        <w:t>要求的</w:t>
      </w:r>
      <w:r>
        <w:rPr>
          <w:rFonts w:ascii="Times New Roman" w:hAnsi="Times New Roman" w:eastAsia="宋体" w:cs="Times New Roman"/>
          <w:kern w:val="0"/>
          <w:sz w:val="24"/>
          <w:szCs w:val="24"/>
        </w:rPr>
        <w:t>CRF</w:t>
      </w:r>
      <w:r>
        <w:rPr>
          <w:rFonts w:ascii="Times New Roman" w:hAnsi="宋体" w:eastAsia="宋体" w:cs="Times New Roman"/>
          <w:kern w:val="0"/>
          <w:sz w:val="24"/>
          <w:szCs w:val="24"/>
        </w:rPr>
        <w:t>、分中心小结表等法规要求的相关内容。若因试验用</w:t>
      </w:r>
      <w:r>
        <w:rPr>
          <w:rFonts w:hint="eastAsia" w:ascii="Times New Roman" w:hAnsi="宋体" w:eastAsia="宋体" w:cs="Times New Roman"/>
          <w:kern w:val="0"/>
          <w:sz w:val="24"/>
          <w:szCs w:val="24"/>
        </w:rPr>
        <w:t>器械、试剂</w:t>
      </w:r>
      <w:r>
        <w:rPr>
          <w:rFonts w:ascii="Times New Roman" w:hAnsi="宋体" w:eastAsia="宋体" w:cs="Times New Roman"/>
          <w:kern w:val="0"/>
          <w:sz w:val="24"/>
          <w:szCs w:val="24"/>
        </w:rPr>
        <w:t>、方案等原始资料修改、经费等原因造成延误，责任由甲方自负。</w:t>
      </w:r>
    </w:p>
    <w:p w14:paraId="6D25FB1F">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p>
    <w:p w14:paraId="651FCF97">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五、质量控制与保证：</w:t>
      </w:r>
    </w:p>
    <w:p w14:paraId="106BD376">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甲方负责委派合格并为乙方所接受的监查员，依照监查员的工作任务监查临床研究实施过程和所有试验资料，并就监查中发现的问题与研究者协商解决。如果甲方或监查员发现乙方未严格执行试验方案或未严格执行</w:t>
      </w:r>
      <w:r>
        <w:rPr>
          <w:rFonts w:ascii="Times New Roman" w:hAnsi="Times New Roman" w:eastAsia="宋体" w:cs="Times New Roman"/>
          <w:kern w:val="0"/>
          <w:sz w:val="24"/>
          <w:szCs w:val="24"/>
        </w:rPr>
        <w:t>GCP</w:t>
      </w:r>
      <w:r>
        <w:rPr>
          <w:rFonts w:ascii="Times New Roman" w:hAnsi="宋体" w:eastAsia="宋体" w:cs="Times New Roman"/>
          <w:kern w:val="0"/>
          <w:sz w:val="24"/>
          <w:szCs w:val="24"/>
        </w:rPr>
        <w:t>，甲方或监查员应及时书面通知研究者进行改正。监查频率应和入组进度相协调</w:t>
      </w:r>
      <w:r>
        <w:rPr>
          <w:rFonts w:hint="eastAsia" w:ascii="Times New Roman" w:hAnsi="宋体" w:eastAsia="宋体" w:cs="Times New Roman"/>
          <w:kern w:val="0"/>
          <w:sz w:val="24"/>
          <w:szCs w:val="24"/>
        </w:rPr>
        <w:t>（</w:t>
      </w:r>
      <w:r>
        <w:rPr>
          <w:rFonts w:hint="eastAsia" w:ascii="Times New Roman" w:hAnsi="宋体" w:eastAsia="宋体" w:cs="Times New Roman"/>
          <w:i/>
          <w:kern w:val="0"/>
          <w:sz w:val="24"/>
          <w:szCs w:val="24"/>
        </w:rPr>
        <w:t>注：请在合同后附上监查计划，附件1</w:t>
      </w:r>
      <w:r>
        <w:rPr>
          <w:rFonts w:hint="eastAsia" w:ascii="Times New Roman" w:hAnsi="宋体" w:eastAsia="宋体" w:cs="Times New Roman"/>
          <w:kern w:val="0"/>
          <w:sz w:val="24"/>
          <w:szCs w:val="24"/>
        </w:rPr>
        <w:t>）</w:t>
      </w:r>
      <w:r>
        <w:rPr>
          <w:rFonts w:ascii="Times New Roman" w:hAnsi="宋体" w:eastAsia="宋体" w:cs="Times New Roman"/>
          <w:kern w:val="0"/>
          <w:sz w:val="24"/>
          <w:szCs w:val="24"/>
        </w:rPr>
        <w:t>。</w:t>
      </w:r>
      <w:r>
        <w:rPr>
          <w:rFonts w:hint="eastAsia" w:ascii="Times New Roman" w:hAnsi="宋体"/>
          <w:kern w:val="0"/>
          <w:sz w:val="24"/>
          <w:szCs w:val="24"/>
        </w:rPr>
        <w:t>预实验时，甲方需委派专人到现场指导试验的开展。</w:t>
      </w:r>
    </w:p>
    <w:p w14:paraId="139C1629">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监查员有权核对与该项研究有关的所有受试者的原始资料，但不得将受试者的病历资料、信息通过任何方式带出或传出</w:t>
      </w:r>
      <w:r>
        <w:rPr>
          <w:rFonts w:hint="eastAsia" w:ascii="Times New Roman" w:hAnsi="宋体" w:eastAsia="宋体" w:cs="Times New Roman"/>
          <w:kern w:val="0"/>
          <w:sz w:val="24"/>
          <w:szCs w:val="24"/>
        </w:rPr>
        <w:t>乙方场所</w:t>
      </w:r>
      <w:r>
        <w:rPr>
          <w:rFonts w:ascii="Times New Roman" w:hAnsi="宋体" w:eastAsia="宋体" w:cs="Times New Roman"/>
          <w:kern w:val="0"/>
          <w:sz w:val="24"/>
          <w:szCs w:val="24"/>
        </w:rPr>
        <w:t>之外。根据有关法规监查员应保护受试者的隐私。甲方从乙方调阅和拿走任何试验资料均需有资料调阅和交接记录。</w:t>
      </w:r>
    </w:p>
    <w:p w14:paraId="660AD086">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监查员</w:t>
      </w:r>
      <w:r>
        <w:rPr>
          <w:rFonts w:hint="eastAsia" w:ascii="Times New Roman" w:hAnsi="宋体" w:eastAsia="宋体" w:cs="Times New Roman"/>
          <w:kern w:val="0"/>
          <w:sz w:val="24"/>
          <w:szCs w:val="24"/>
        </w:rPr>
        <w:t>的</w:t>
      </w:r>
      <w:r>
        <w:rPr>
          <w:rFonts w:ascii="Times New Roman" w:hAnsi="宋体" w:eastAsia="宋体" w:cs="Times New Roman"/>
          <w:kern w:val="0"/>
          <w:sz w:val="24"/>
          <w:szCs w:val="24"/>
        </w:rPr>
        <w:t>每次监查</w:t>
      </w:r>
      <w:r>
        <w:rPr>
          <w:rFonts w:hint="eastAsia" w:ascii="Times New Roman" w:hAnsi="宋体" w:eastAsia="宋体" w:cs="Times New Roman"/>
          <w:kern w:val="0"/>
          <w:sz w:val="24"/>
          <w:szCs w:val="24"/>
        </w:rPr>
        <w:t>访视之前</w:t>
      </w:r>
      <w:r>
        <w:rPr>
          <w:rFonts w:ascii="Times New Roman" w:hAnsi="宋体" w:eastAsia="宋体" w:cs="Times New Roman"/>
          <w:kern w:val="0"/>
          <w:sz w:val="24"/>
          <w:szCs w:val="24"/>
        </w:rPr>
        <w:t>应与乙方</w:t>
      </w:r>
      <w:r>
        <w:rPr>
          <w:rFonts w:hint="eastAsia" w:ascii="Times New Roman" w:hAnsi="宋体" w:eastAsia="宋体" w:cs="Times New Roman"/>
          <w:kern w:val="0"/>
          <w:sz w:val="24"/>
          <w:szCs w:val="24"/>
        </w:rPr>
        <w:t>机构办公室人员</w:t>
      </w:r>
      <w:r>
        <w:rPr>
          <w:rFonts w:ascii="Times New Roman" w:hAnsi="宋体" w:eastAsia="宋体" w:cs="Times New Roman"/>
          <w:kern w:val="0"/>
          <w:sz w:val="24"/>
          <w:szCs w:val="24"/>
        </w:rPr>
        <w:t>联系，</w:t>
      </w:r>
      <w:r>
        <w:rPr>
          <w:rFonts w:hint="eastAsia" w:ascii="Times New Roman" w:hAnsi="宋体" w:eastAsia="宋体" w:cs="Times New Roman"/>
          <w:kern w:val="0"/>
          <w:sz w:val="24"/>
          <w:szCs w:val="24"/>
        </w:rPr>
        <w:t>监查完成之后</w:t>
      </w:r>
      <w:r>
        <w:rPr>
          <w:rFonts w:ascii="Times New Roman" w:hAnsi="宋体" w:eastAsia="宋体" w:cs="Times New Roman"/>
          <w:kern w:val="0"/>
          <w:sz w:val="24"/>
          <w:szCs w:val="24"/>
        </w:rPr>
        <w:t>书面报告监查结果。</w:t>
      </w:r>
    </w:p>
    <w:p w14:paraId="47EE9645">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凡是试验时间超过一年的，甲方须每年向伦理委员会和机构办公室提供年度报告。</w:t>
      </w:r>
    </w:p>
    <w:p w14:paraId="2707BCFE">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六、知识产权、成果归属与分享、研究资料保存：</w:t>
      </w:r>
    </w:p>
    <w:p w14:paraId="6EEA33A3">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 xml:space="preserve"> </w:t>
      </w:r>
      <w:r>
        <w:rPr>
          <w:rFonts w:ascii="Times New Roman" w:hAnsi="宋体" w:eastAsia="宋体" w:cs="Times New Roman"/>
          <w:kern w:val="0"/>
          <w:sz w:val="24"/>
          <w:szCs w:val="24"/>
        </w:rPr>
        <w:t>乙方、主要研究者与乙方职员在临床研究期间获得的所有病例报告表</w:t>
      </w:r>
      <w:r>
        <w:rPr>
          <w:rFonts w:hint="eastAsia" w:ascii="Times New Roman" w:hAnsi="宋体" w:eastAsia="宋体" w:cs="Times New Roman"/>
          <w:kern w:val="0"/>
          <w:sz w:val="24"/>
          <w:szCs w:val="24"/>
        </w:rPr>
        <w:t>及其相关</w:t>
      </w:r>
      <w:r>
        <w:rPr>
          <w:rFonts w:ascii="Times New Roman" w:hAnsi="宋体" w:eastAsia="宋体" w:cs="Times New Roman"/>
          <w:kern w:val="0"/>
          <w:sz w:val="24"/>
          <w:szCs w:val="24"/>
        </w:rPr>
        <w:t>资料均属于甲方所有，乙方不得将这些数据用于任何商业目的，包括提出专利申请或将数据用于支持任何未决的或将来的专利申请。</w:t>
      </w:r>
    </w:p>
    <w:p w14:paraId="29CBEC7A">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 xml:space="preserve"> </w:t>
      </w:r>
      <w:r>
        <w:rPr>
          <w:rFonts w:ascii="Times New Roman" w:hAnsi="宋体" w:eastAsia="宋体" w:cs="Times New Roman"/>
          <w:kern w:val="0"/>
          <w:sz w:val="24"/>
          <w:szCs w:val="24"/>
        </w:rPr>
        <w:t>甲方在申报本临床试验研究成果时，若引用临床研究资料，乙方应作为协作单位。甲方在获得国家食品药品监督管理</w:t>
      </w:r>
      <w:r>
        <w:rPr>
          <w:rFonts w:hint="eastAsia" w:ascii="Times New Roman" w:hAnsi="宋体" w:eastAsia="宋体" w:cs="Times New Roman"/>
          <w:kern w:val="0"/>
          <w:sz w:val="24"/>
          <w:szCs w:val="24"/>
        </w:rPr>
        <w:t>总</w:t>
      </w:r>
      <w:r>
        <w:rPr>
          <w:rFonts w:ascii="Times New Roman" w:hAnsi="宋体" w:eastAsia="宋体" w:cs="Times New Roman"/>
          <w:kern w:val="0"/>
          <w:sz w:val="24"/>
          <w:szCs w:val="24"/>
        </w:rPr>
        <w:t>局的</w:t>
      </w:r>
      <w:r>
        <w:rPr>
          <w:rFonts w:hint="eastAsia" w:ascii="Times New Roman" w:hAnsi="宋体" w:eastAsia="宋体" w:cs="Times New Roman"/>
          <w:kern w:val="0"/>
          <w:sz w:val="24"/>
          <w:szCs w:val="24"/>
        </w:rPr>
        <w:t>医疗器械</w:t>
      </w:r>
      <w:r>
        <w:rPr>
          <w:rFonts w:ascii="Times New Roman" w:hAnsi="宋体" w:eastAsia="宋体" w:cs="Times New Roman"/>
          <w:kern w:val="0"/>
          <w:sz w:val="24"/>
          <w:szCs w:val="24"/>
        </w:rPr>
        <w:t>生产批件后，应给乙方一份复印件。</w:t>
      </w:r>
    </w:p>
    <w:p w14:paraId="0F3BCC54">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 xml:space="preserve"> </w:t>
      </w:r>
      <w:r>
        <w:rPr>
          <w:rFonts w:ascii="Times New Roman" w:hAnsi="宋体" w:eastAsia="宋体" w:cs="Times New Roman"/>
          <w:kern w:val="0"/>
          <w:sz w:val="24"/>
          <w:szCs w:val="24"/>
        </w:rPr>
        <w:t>乙方在学术会议或刊物上交流临床研究结果时应征得甲方同意。</w:t>
      </w:r>
    </w:p>
    <w:p w14:paraId="041A7B5A">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 xml:space="preserve"> </w:t>
      </w:r>
      <w:r>
        <w:rPr>
          <w:rFonts w:ascii="Times New Roman" w:hAnsi="宋体" w:eastAsia="宋体" w:cs="Times New Roman"/>
          <w:kern w:val="0"/>
          <w:sz w:val="24"/>
          <w:szCs w:val="24"/>
        </w:rPr>
        <w:t>为保证临床试验资料的安全，乙方规定所有临床试验资料保管到期后均由乙方负责销毁，不得返还甲方。甲方需在保管到期时间提前三个月与乙方主动取得联系，商讨临床试验资料的销毁事宜，如果甲方不主动联系，乙方可以在保管到期后自行销毁。</w:t>
      </w:r>
    </w:p>
    <w:p w14:paraId="06FACE17">
      <w:pPr>
        <w:autoSpaceDE w:val="0"/>
        <w:autoSpaceDN w:val="0"/>
        <w:adjustRightInd w:val="0"/>
        <w:spacing w:line="360" w:lineRule="auto"/>
        <w:jc w:val="left"/>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七</w:t>
      </w:r>
      <w:r>
        <w:rPr>
          <w:rFonts w:ascii="Times New Roman" w:hAnsi="宋体" w:eastAsia="宋体" w:cs="Times New Roman"/>
          <w:b/>
          <w:kern w:val="0"/>
          <w:sz w:val="24"/>
          <w:szCs w:val="24"/>
        </w:rPr>
        <w:t>、</w:t>
      </w:r>
      <w:r>
        <w:rPr>
          <w:rFonts w:hint="eastAsia" w:ascii="Times New Roman" w:hAnsi="宋体" w:eastAsia="宋体" w:cs="Times New Roman"/>
          <w:b/>
          <w:kern w:val="0"/>
          <w:sz w:val="24"/>
          <w:szCs w:val="24"/>
          <w:lang w:eastAsia="zh-CN"/>
        </w:rPr>
        <w:t>申办者</w:t>
      </w:r>
      <w:r>
        <w:rPr>
          <w:rFonts w:ascii="Times New Roman" w:hAnsi="宋体" w:eastAsia="宋体" w:cs="Times New Roman"/>
          <w:b/>
          <w:kern w:val="0"/>
          <w:sz w:val="24"/>
          <w:szCs w:val="24"/>
        </w:rPr>
        <w:t>或其代理人失职应承担的责任：</w:t>
      </w:r>
    </w:p>
    <w:p w14:paraId="5EC10A24">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甲方派出的监查员等与</w:t>
      </w:r>
      <w:r>
        <w:rPr>
          <w:rFonts w:hint="eastAsia" w:ascii="Times New Roman" w:hAnsi="宋体" w:eastAsia="宋体" w:cs="Times New Roman"/>
          <w:kern w:val="0"/>
          <w:sz w:val="24"/>
          <w:szCs w:val="24"/>
          <w:lang w:eastAsia="zh-CN"/>
        </w:rPr>
        <w:t>申办者</w:t>
      </w:r>
      <w:r>
        <w:rPr>
          <w:rFonts w:ascii="Times New Roman" w:hAnsi="宋体" w:eastAsia="宋体" w:cs="Times New Roman"/>
          <w:kern w:val="0"/>
          <w:sz w:val="24"/>
          <w:szCs w:val="24"/>
        </w:rPr>
        <w:t>有关的人员在监查、随访、数据审核等一切活动中不得参与原始数据的篡改、修改、修饰等，如有违反，</w:t>
      </w:r>
      <w:r>
        <w:rPr>
          <w:rFonts w:hint="eastAsia" w:ascii="Times New Roman" w:hAnsi="宋体" w:eastAsia="宋体" w:cs="Times New Roman"/>
          <w:kern w:val="0"/>
          <w:sz w:val="24"/>
          <w:szCs w:val="24"/>
        </w:rPr>
        <w:t>甲</w:t>
      </w:r>
      <w:r>
        <w:rPr>
          <w:rFonts w:ascii="Times New Roman" w:hAnsi="宋体" w:eastAsia="宋体" w:cs="Times New Roman"/>
          <w:kern w:val="0"/>
          <w:sz w:val="24"/>
          <w:szCs w:val="24"/>
        </w:rPr>
        <w:t>方将承担所有的相关法律责任；</w:t>
      </w:r>
    </w:p>
    <w:p w14:paraId="2EAEF35A">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生物样本应在各研究机构的实验室、该试验组长单位实验室或卫计委认可的其他实验室（需提供该实验室的资质和卫计委临检中心出具的室间质控证明）进行生物样本的检测，如在</w:t>
      </w:r>
      <w:r>
        <w:rPr>
          <w:rFonts w:hint="eastAsia" w:ascii="Times New Roman" w:hAnsi="宋体" w:eastAsia="宋体" w:cs="Times New Roman"/>
          <w:kern w:val="0"/>
          <w:sz w:val="24"/>
          <w:szCs w:val="24"/>
        </w:rPr>
        <w:t>乙方</w:t>
      </w:r>
      <w:r>
        <w:rPr>
          <w:rFonts w:ascii="Times New Roman" w:hAnsi="宋体" w:eastAsia="宋体" w:cs="Times New Roman"/>
          <w:kern w:val="0"/>
          <w:sz w:val="24"/>
          <w:szCs w:val="24"/>
        </w:rPr>
        <w:t>以外其他单位检测，需经</w:t>
      </w:r>
      <w:r>
        <w:rPr>
          <w:rFonts w:hint="eastAsia" w:ascii="Times New Roman" w:hAnsi="宋体" w:eastAsia="宋体" w:cs="Times New Roman"/>
          <w:kern w:val="0"/>
          <w:sz w:val="24"/>
          <w:szCs w:val="24"/>
        </w:rPr>
        <w:t>乙方</w:t>
      </w:r>
      <w:r>
        <w:rPr>
          <w:rFonts w:ascii="Times New Roman" w:hAnsi="宋体" w:eastAsia="宋体" w:cs="Times New Roman"/>
          <w:kern w:val="0"/>
          <w:sz w:val="24"/>
          <w:szCs w:val="24"/>
        </w:rPr>
        <w:t>机构和伦理委员会批准后方可。不允许甲方擅自运输到国外检测，除非国家政府有关部门批准。</w:t>
      </w:r>
    </w:p>
    <w:p w14:paraId="08BA893C">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甲方派出的监查员以及其他任何人员，与</w:t>
      </w:r>
      <w:r>
        <w:rPr>
          <w:rFonts w:hint="eastAsia" w:ascii="Times New Roman" w:hAnsi="宋体" w:eastAsia="宋体" w:cs="Times New Roman"/>
          <w:kern w:val="0"/>
          <w:sz w:val="24"/>
          <w:szCs w:val="24"/>
          <w:lang w:eastAsia="zh-CN"/>
        </w:rPr>
        <w:t>申办者</w:t>
      </w:r>
      <w:r>
        <w:rPr>
          <w:rFonts w:ascii="Times New Roman" w:hAnsi="宋体" w:eastAsia="宋体" w:cs="Times New Roman"/>
          <w:kern w:val="0"/>
          <w:sz w:val="24"/>
          <w:szCs w:val="24"/>
        </w:rPr>
        <w:t>有关的一切人员在监查、随访、数据审核等一切活动中，如有意或无意泄露受试者信息，造成受试者权益受损或受试者追诉相关责任和赔偿时，甲方应承担相关法律责任。</w:t>
      </w:r>
    </w:p>
    <w:p w14:paraId="772F657C">
      <w:pPr>
        <w:autoSpaceDE w:val="0"/>
        <w:autoSpaceDN w:val="0"/>
        <w:adjustRightInd w:val="0"/>
        <w:spacing w:line="360" w:lineRule="auto"/>
        <w:jc w:val="left"/>
        <w:rPr>
          <w:rFonts w:hint="eastAsia" w:ascii="Times New Roman" w:hAnsi="宋体" w:eastAsia="宋体" w:cs="Times New Roman"/>
          <w:kern w:val="0"/>
          <w:sz w:val="24"/>
          <w:szCs w:val="24"/>
        </w:rPr>
      </w:pPr>
      <w:r>
        <w:rPr>
          <w:rFonts w:ascii="Times New Roman" w:hAnsi="Times New Roman" w:eastAsia="宋体" w:cs="Times New Roman"/>
          <w:kern w:val="0"/>
          <w:sz w:val="24"/>
          <w:szCs w:val="24"/>
        </w:rPr>
        <w:t>4.</w:t>
      </w:r>
      <w:r>
        <w:rPr>
          <w:rFonts w:ascii="Times New Roman" w:hAnsi="宋体" w:eastAsia="宋体" w:cs="Times New Roman"/>
          <w:kern w:val="0"/>
          <w:sz w:val="24"/>
          <w:szCs w:val="24"/>
        </w:rPr>
        <w:t>如果该试验或验证产品存在侵犯知识产权或专利等其他问题，其责任由甲方负责。</w:t>
      </w:r>
    </w:p>
    <w:p w14:paraId="70554A11">
      <w:pPr>
        <w:autoSpaceDE w:val="0"/>
        <w:autoSpaceDN w:val="0"/>
        <w:adjustRightInd w:val="0"/>
        <w:spacing w:line="360" w:lineRule="auto"/>
        <w:jc w:val="left"/>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八</w:t>
      </w:r>
      <w:r>
        <w:rPr>
          <w:rFonts w:ascii="Times New Roman" w:hAnsi="宋体" w:eastAsia="宋体" w:cs="Times New Roman"/>
          <w:b/>
          <w:kern w:val="0"/>
          <w:sz w:val="24"/>
          <w:szCs w:val="24"/>
        </w:rPr>
        <w:t>、研究者过错应承担的责任：</w:t>
      </w:r>
    </w:p>
    <w:p w14:paraId="1307707B">
      <w:pPr>
        <w:autoSpaceDE w:val="0"/>
        <w:autoSpaceDN w:val="0"/>
        <w:adjustRightInd w:val="0"/>
        <w:spacing w:line="360" w:lineRule="auto"/>
        <w:jc w:val="left"/>
        <w:rPr>
          <w:rFonts w:hint="eastAsia" w:ascii="Times New Roman" w:hAnsi="宋体"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在试验过程中，如果出现因研究者违背保密原则，有意露</w:t>
      </w:r>
      <w:r>
        <w:rPr>
          <w:rFonts w:hint="eastAsia" w:ascii="Times New Roman" w:hAnsi="宋体" w:eastAsia="宋体" w:cs="Times New Roman"/>
          <w:kern w:val="0"/>
          <w:sz w:val="24"/>
          <w:szCs w:val="24"/>
        </w:rPr>
        <w:t>甲</w:t>
      </w:r>
      <w:r>
        <w:rPr>
          <w:rFonts w:ascii="Times New Roman" w:hAnsi="宋体" w:eastAsia="宋体" w:cs="Times New Roman"/>
          <w:kern w:val="0"/>
          <w:sz w:val="24"/>
          <w:szCs w:val="24"/>
        </w:rPr>
        <w:t>方相关保密信息，侵犯</w:t>
      </w:r>
      <w:r>
        <w:rPr>
          <w:rFonts w:hint="eastAsia" w:ascii="Times New Roman" w:hAnsi="宋体" w:eastAsia="宋体" w:cs="Times New Roman"/>
          <w:kern w:val="0"/>
          <w:sz w:val="24"/>
          <w:szCs w:val="24"/>
        </w:rPr>
        <w:t>甲方</w:t>
      </w:r>
      <w:r>
        <w:rPr>
          <w:rFonts w:ascii="Times New Roman" w:hAnsi="宋体" w:eastAsia="宋体" w:cs="Times New Roman"/>
          <w:kern w:val="0"/>
          <w:sz w:val="24"/>
          <w:szCs w:val="24"/>
        </w:rPr>
        <w:t>知识产权等，造成</w:t>
      </w:r>
      <w:r>
        <w:rPr>
          <w:rFonts w:hint="eastAsia" w:ascii="Times New Roman" w:hAnsi="宋体" w:eastAsia="宋体" w:cs="Times New Roman"/>
          <w:kern w:val="0"/>
          <w:sz w:val="24"/>
          <w:szCs w:val="24"/>
        </w:rPr>
        <w:t>甲</w:t>
      </w:r>
      <w:r>
        <w:rPr>
          <w:rFonts w:ascii="Times New Roman" w:hAnsi="宋体" w:eastAsia="宋体" w:cs="Times New Roman"/>
          <w:kern w:val="0"/>
          <w:sz w:val="24"/>
          <w:szCs w:val="24"/>
        </w:rPr>
        <w:t>方损失并要求予以赔偿。</w:t>
      </w:r>
    </w:p>
    <w:p w14:paraId="1F72CD5E">
      <w:pPr>
        <w:autoSpaceDE w:val="0"/>
        <w:autoSpaceDN w:val="0"/>
        <w:adjustRightInd w:val="0"/>
        <w:spacing w:line="360" w:lineRule="auto"/>
        <w:jc w:val="left"/>
        <w:rPr>
          <w:rFonts w:hint="eastAsia" w:ascii="Times New Roman" w:hAnsi="宋体" w:eastAsia="宋体" w:cs="Times New Roman"/>
          <w:kern w:val="0"/>
          <w:sz w:val="24"/>
          <w:szCs w:val="24"/>
        </w:rPr>
      </w:pPr>
      <w:r>
        <w:rPr>
          <w:rFonts w:ascii="Times New Roman" w:hAnsi="宋体" w:eastAsia="宋体" w:cs="Times New Roman"/>
          <w:kern w:val="0"/>
          <w:sz w:val="24"/>
          <w:szCs w:val="24"/>
        </w:rPr>
        <w:t>研究者恶意违反中国的有关法律、法规、试验方案造成不良后果的，由研究者承担相应责任，甚至法律责任。</w:t>
      </w:r>
    </w:p>
    <w:p w14:paraId="123D48D9">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以上情况则由乙方研究者承担责任。</w:t>
      </w:r>
    </w:p>
    <w:p w14:paraId="54205B10">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宋体" w:eastAsia="宋体" w:cs="Times New Roman"/>
          <w:kern w:val="0"/>
          <w:sz w:val="24"/>
          <w:szCs w:val="24"/>
        </w:rPr>
        <w:t>体外诊断试剂</w:t>
      </w:r>
      <w:r>
        <w:rPr>
          <w:rFonts w:ascii="Times New Roman" w:hAnsi="宋体" w:eastAsia="宋体" w:cs="Times New Roman"/>
          <w:kern w:val="0"/>
          <w:sz w:val="24"/>
          <w:szCs w:val="24"/>
        </w:rPr>
        <w:t>临床试验质量的第一责任人为</w:t>
      </w:r>
      <w:r>
        <w:rPr>
          <w:rFonts w:hint="eastAsia" w:ascii="Times New Roman" w:hAnsi="宋体" w:eastAsia="宋体" w:cs="Times New Roman"/>
          <w:kern w:val="0"/>
          <w:sz w:val="24"/>
          <w:szCs w:val="24"/>
          <w:lang w:eastAsia="zh-CN"/>
        </w:rPr>
        <w:t>申办者</w:t>
      </w:r>
      <w:r>
        <w:rPr>
          <w:rFonts w:ascii="Times New Roman" w:hAnsi="宋体" w:eastAsia="宋体" w:cs="Times New Roman"/>
          <w:kern w:val="0"/>
          <w:sz w:val="24"/>
          <w:szCs w:val="24"/>
        </w:rPr>
        <w:t>，研究者对双方约定的方案负责，其主要责任是按方案真实、完整采集研究数据，</w:t>
      </w:r>
      <w:r>
        <w:rPr>
          <w:rFonts w:hint="eastAsia" w:ascii="Times New Roman" w:hAnsi="宋体" w:eastAsia="宋体" w:cs="Times New Roman"/>
          <w:kern w:val="0"/>
          <w:sz w:val="24"/>
          <w:szCs w:val="24"/>
        </w:rPr>
        <w:t>乙方</w:t>
      </w:r>
      <w:r>
        <w:rPr>
          <w:rFonts w:ascii="Times New Roman" w:hAnsi="宋体" w:eastAsia="宋体" w:cs="Times New Roman"/>
          <w:kern w:val="0"/>
          <w:sz w:val="24"/>
          <w:szCs w:val="24"/>
        </w:rPr>
        <w:t>不对该</w:t>
      </w:r>
      <w:r>
        <w:rPr>
          <w:rFonts w:hint="eastAsia" w:ascii="Times New Roman" w:hAnsi="宋体" w:eastAsia="宋体" w:cs="Times New Roman"/>
          <w:kern w:val="0"/>
          <w:sz w:val="24"/>
          <w:szCs w:val="24"/>
        </w:rPr>
        <w:t>器械</w:t>
      </w:r>
      <w:r>
        <w:rPr>
          <w:rFonts w:ascii="Times New Roman" w:hAnsi="宋体" w:eastAsia="宋体" w:cs="Times New Roman"/>
          <w:kern w:val="0"/>
          <w:sz w:val="24"/>
          <w:szCs w:val="24"/>
        </w:rPr>
        <w:t>是否能通过注册审评或上市负责。</w:t>
      </w:r>
    </w:p>
    <w:p w14:paraId="7852516C">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宋体" w:eastAsia="宋体" w:cs="Times New Roman"/>
          <w:kern w:val="0"/>
          <w:sz w:val="24"/>
          <w:szCs w:val="24"/>
        </w:rPr>
        <w:t>甲</w:t>
      </w:r>
      <w:r>
        <w:rPr>
          <w:rFonts w:ascii="Times New Roman" w:hAnsi="宋体" w:eastAsia="宋体" w:cs="Times New Roman"/>
          <w:kern w:val="0"/>
          <w:sz w:val="24"/>
          <w:szCs w:val="24"/>
        </w:rPr>
        <w:t>方应及时对试验项目进行监查，发现并指出研究者的过失与疏忽，如监查员未履行职责，</w:t>
      </w:r>
      <w:r>
        <w:rPr>
          <w:rFonts w:hint="eastAsia" w:ascii="Times New Roman" w:hAnsi="宋体" w:eastAsia="宋体" w:cs="Times New Roman"/>
          <w:kern w:val="0"/>
          <w:sz w:val="24"/>
          <w:szCs w:val="24"/>
        </w:rPr>
        <w:t>甲</w:t>
      </w:r>
      <w:r>
        <w:rPr>
          <w:rFonts w:ascii="Times New Roman" w:hAnsi="宋体" w:eastAsia="宋体" w:cs="Times New Roman"/>
          <w:kern w:val="0"/>
          <w:sz w:val="24"/>
          <w:szCs w:val="24"/>
        </w:rPr>
        <w:t>方也应承担相应的责任。</w:t>
      </w:r>
    </w:p>
    <w:p w14:paraId="090A898F">
      <w:pPr>
        <w:autoSpaceDE w:val="0"/>
        <w:autoSpaceDN w:val="0"/>
        <w:adjustRightInd w:val="0"/>
        <w:spacing w:line="360" w:lineRule="auto"/>
        <w:jc w:val="left"/>
        <w:rPr>
          <w:rFonts w:hint="eastAsia" w:ascii="Times New Roman" w:hAnsi="宋体" w:eastAsia="宋体" w:cs="Times New Roman"/>
          <w:kern w:val="0"/>
          <w:sz w:val="24"/>
          <w:szCs w:val="24"/>
        </w:rPr>
      </w:pP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w:t>
      </w:r>
      <w:r>
        <w:rPr>
          <w:rFonts w:hint="eastAsia" w:ascii="Times New Roman" w:hAnsi="宋体" w:eastAsia="宋体" w:cs="Times New Roman"/>
          <w:kern w:val="0"/>
          <w:sz w:val="24"/>
          <w:szCs w:val="24"/>
        </w:rPr>
        <w:t>甲乙双</w:t>
      </w:r>
      <w:r>
        <w:rPr>
          <w:rFonts w:ascii="Times New Roman" w:hAnsi="宋体" w:eastAsia="宋体" w:cs="Times New Roman"/>
          <w:kern w:val="0"/>
          <w:sz w:val="24"/>
          <w:szCs w:val="24"/>
        </w:rPr>
        <w:t>方就研究者过错不能达成一致时，由</w:t>
      </w:r>
      <w:r>
        <w:rPr>
          <w:rFonts w:hint="eastAsia" w:ascii="Times New Roman" w:hAnsi="宋体" w:eastAsia="宋体" w:cs="Times New Roman"/>
          <w:kern w:val="0"/>
          <w:sz w:val="24"/>
          <w:szCs w:val="24"/>
        </w:rPr>
        <w:t>甲</w:t>
      </w:r>
      <w:r>
        <w:rPr>
          <w:rFonts w:ascii="Times New Roman" w:hAnsi="宋体" w:eastAsia="宋体" w:cs="Times New Roman"/>
          <w:kern w:val="0"/>
          <w:sz w:val="24"/>
          <w:szCs w:val="24"/>
        </w:rPr>
        <w:t>方对研究者是否存在过错、过错与损害后果是否因关系进行举证，如认定研究者存在过错且与损害后果之间存在因果关系时，由研究者承担相应责任。</w:t>
      </w:r>
    </w:p>
    <w:p w14:paraId="744BE706">
      <w:pPr>
        <w:autoSpaceDE w:val="0"/>
        <w:autoSpaceDN w:val="0"/>
        <w:adjustRightInd w:val="0"/>
        <w:spacing w:line="360" w:lineRule="auto"/>
        <w:jc w:val="left"/>
        <w:rPr>
          <w:rFonts w:ascii="Times New Roman" w:hAnsi="Times New Roman" w:eastAsia="宋体" w:cs="Times New Roman"/>
          <w:kern w:val="0"/>
          <w:sz w:val="24"/>
          <w:szCs w:val="24"/>
        </w:rPr>
      </w:pPr>
    </w:p>
    <w:p w14:paraId="1EEAB43D">
      <w:pPr>
        <w:autoSpaceDE w:val="0"/>
        <w:autoSpaceDN w:val="0"/>
        <w:adjustRightInd w:val="0"/>
        <w:spacing w:line="360" w:lineRule="auto"/>
        <w:jc w:val="left"/>
        <w:rPr>
          <w:rFonts w:ascii="Times New Roman" w:hAnsi="Times New Roman" w:eastAsia="宋体" w:cs="Times New Roman"/>
          <w:b/>
          <w:kern w:val="0"/>
          <w:sz w:val="24"/>
          <w:szCs w:val="24"/>
        </w:rPr>
      </w:pPr>
      <w:r>
        <w:rPr>
          <w:rFonts w:hint="eastAsia" w:ascii="Times New Roman" w:hAnsi="宋体" w:eastAsia="宋体" w:cs="Times New Roman"/>
          <w:b/>
          <w:kern w:val="0"/>
          <w:sz w:val="24"/>
          <w:szCs w:val="24"/>
        </w:rPr>
        <w:t>九</w:t>
      </w:r>
      <w:r>
        <w:rPr>
          <w:rFonts w:ascii="Times New Roman" w:hAnsi="宋体" w:eastAsia="宋体" w:cs="Times New Roman"/>
          <w:b/>
          <w:kern w:val="0"/>
          <w:sz w:val="24"/>
          <w:szCs w:val="24"/>
        </w:rPr>
        <w:t>、合同变更、生效及争议处理方法：</w:t>
      </w:r>
    </w:p>
    <w:p w14:paraId="2D1140BC">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合同在甲乙双方商定定稿后，在合同签署期间，任何双方如有任何改动必须经另一方同意，如果任何一方私自改动而未经另一方同意，则由改动方负全部责任。</w:t>
      </w:r>
    </w:p>
    <w:p w14:paraId="09ED2519">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若甲方未按本合同规定的时间和金额付款或未按规定的时间提供临床研究用</w:t>
      </w:r>
      <w:r>
        <w:rPr>
          <w:rFonts w:hint="eastAsia" w:ascii="Times New Roman" w:hAnsi="宋体" w:eastAsia="宋体" w:cs="Times New Roman"/>
          <w:kern w:val="0"/>
          <w:sz w:val="24"/>
          <w:szCs w:val="24"/>
        </w:rPr>
        <w:t>器械</w:t>
      </w:r>
      <w:r>
        <w:rPr>
          <w:rFonts w:ascii="Times New Roman" w:hAnsi="宋体" w:eastAsia="宋体" w:cs="Times New Roman"/>
          <w:kern w:val="0"/>
          <w:sz w:val="24"/>
          <w:szCs w:val="24"/>
        </w:rPr>
        <w:t>及相关设备物资，乙方有权终止合同或将合同规定之完成期限相应顺延。</w:t>
      </w:r>
    </w:p>
    <w:p w14:paraId="69B4D76B">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如因甲方原因提前终止试验，所付款额按终止时已入选的病例数决定；如果由乙方原因提前终止试验，所付款项金额双方协商解决。</w:t>
      </w:r>
    </w:p>
    <w:p w14:paraId="59B90B92">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ascii="Times New Roman" w:hAnsi="宋体" w:eastAsia="宋体" w:cs="Times New Roman"/>
          <w:kern w:val="0"/>
          <w:sz w:val="24"/>
          <w:szCs w:val="24"/>
        </w:rPr>
        <w:t>以上未尽事宜，由甲乙双方本着互助的诚意协商解决，或另订书面补充协议。</w:t>
      </w:r>
    </w:p>
    <w:p w14:paraId="2AFDC8DE">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ascii="Times New Roman" w:hAnsi="宋体" w:eastAsia="宋体" w:cs="Times New Roman"/>
          <w:kern w:val="0"/>
          <w:sz w:val="24"/>
          <w:szCs w:val="24"/>
        </w:rPr>
        <w:t>本项目的试验方案和中国</w:t>
      </w:r>
      <w:r>
        <w:rPr>
          <w:rFonts w:ascii="Times New Roman" w:cs="Times New Roman"/>
          <w:sz w:val="24"/>
          <w:szCs w:val="24"/>
        </w:rPr>
        <w:t>《</w:t>
      </w:r>
      <w:r>
        <w:rPr>
          <w:rFonts w:hint="eastAsia" w:ascii="Times New Roman" w:cs="Times New Roman"/>
          <w:sz w:val="24"/>
          <w:szCs w:val="24"/>
        </w:rPr>
        <w:t>体外诊断试剂注册与备案管理办法</w:t>
      </w:r>
      <w:r>
        <w:rPr>
          <w:rFonts w:ascii="Times New Roman" w:cs="Times New Roman"/>
          <w:sz w:val="24"/>
          <w:szCs w:val="24"/>
        </w:rPr>
        <w:t>》</w:t>
      </w:r>
      <w:r>
        <w:rPr>
          <w:rFonts w:hint="eastAsia" w:ascii="Times New Roman" w:cs="Times New Roman"/>
          <w:sz w:val="24"/>
          <w:szCs w:val="24"/>
        </w:rPr>
        <w:t>、《体外诊断试剂临床试验技术指导原则》</w:t>
      </w:r>
      <w:r>
        <w:rPr>
          <w:rFonts w:ascii="Times New Roman" w:cs="Times New Roman"/>
          <w:sz w:val="24"/>
          <w:szCs w:val="24"/>
        </w:rPr>
        <w:t xml:space="preserve"> </w:t>
      </w:r>
      <w:r>
        <w:rPr>
          <w:rFonts w:ascii="Times New Roman" w:hAnsi="宋体" w:eastAsia="宋体" w:cs="Times New Roman"/>
          <w:kern w:val="0"/>
          <w:sz w:val="24"/>
          <w:szCs w:val="24"/>
        </w:rPr>
        <w:t>和其他相关法律法规适用于本协议，双方应信守合同，若有争议，双方协商解决。经协商仍不能达成一致意见的，应提交</w:t>
      </w:r>
      <w:r>
        <w:rPr>
          <w:rFonts w:hint="eastAsia" w:ascii="Times New Roman" w:hAnsi="宋体" w:eastAsia="宋体" w:cs="Times New Roman"/>
          <w:kern w:val="0"/>
          <w:sz w:val="24"/>
          <w:szCs w:val="24"/>
        </w:rPr>
        <w:t>至</w:t>
      </w:r>
      <w:r>
        <w:rPr>
          <w:rFonts w:hint="eastAsia" w:ascii="Times New Roman" w:hAnsi="宋体"/>
          <w:kern w:val="0"/>
          <w:sz w:val="24"/>
          <w:szCs w:val="24"/>
        </w:rPr>
        <w:t>乙方所在地之人民法院诉讼解决</w:t>
      </w:r>
      <w:r>
        <w:rPr>
          <w:rFonts w:ascii="Times New Roman" w:hAnsi="宋体" w:eastAsia="宋体" w:cs="Times New Roman"/>
          <w:kern w:val="0"/>
          <w:sz w:val="24"/>
          <w:szCs w:val="24"/>
        </w:rPr>
        <w:t>。</w:t>
      </w:r>
    </w:p>
    <w:p w14:paraId="650FA48B">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r>
        <w:rPr>
          <w:rFonts w:ascii="Times New Roman" w:hAnsi="宋体" w:eastAsia="宋体" w:cs="Times New Roman"/>
          <w:kern w:val="0"/>
          <w:sz w:val="24"/>
          <w:szCs w:val="24"/>
        </w:rPr>
        <w:t>本合同一式</w:t>
      </w:r>
      <w:r>
        <w:rPr>
          <w:rFonts w:hint="eastAsia" w:ascii="Times New Roman" w:hAnsi="宋体" w:eastAsia="宋体" w:cs="Times New Roman"/>
          <w:kern w:val="0"/>
          <w:sz w:val="24"/>
          <w:szCs w:val="24"/>
        </w:rPr>
        <w:t>陆</w:t>
      </w:r>
      <w:r>
        <w:rPr>
          <w:rFonts w:ascii="Times New Roman" w:hAnsi="宋体" w:eastAsia="宋体" w:cs="Times New Roman"/>
          <w:kern w:val="0"/>
          <w:sz w:val="24"/>
          <w:szCs w:val="24"/>
        </w:rPr>
        <w:t>份</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，甲方保留</w:t>
      </w:r>
      <w:r>
        <w:rPr>
          <w:rFonts w:ascii="Times New Roman" w:hAnsi="Times New Roman" w:eastAsia="宋体" w:cs="Times New Roman"/>
          <w:kern w:val="0"/>
          <w:sz w:val="24"/>
          <w:szCs w:val="24"/>
        </w:rPr>
        <w:t xml:space="preserve"> </w:t>
      </w:r>
      <w:r>
        <w:rPr>
          <w:rFonts w:hint="eastAsia" w:ascii="Times New Roman" w:hAnsi="宋体" w:eastAsia="宋体" w:cs="Times New Roman"/>
          <w:kern w:val="0"/>
          <w:sz w:val="24"/>
          <w:szCs w:val="24"/>
        </w:rPr>
        <w:t>叁</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份，乙方保留</w:t>
      </w:r>
      <w:r>
        <w:rPr>
          <w:rFonts w:ascii="Times New Roman" w:hAnsi="Times New Roman" w:eastAsia="宋体" w:cs="Times New Roman"/>
          <w:kern w:val="0"/>
          <w:sz w:val="24"/>
          <w:szCs w:val="24"/>
        </w:rPr>
        <w:t xml:space="preserve"> </w:t>
      </w:r>
      <w:r>
        <w:rPr>
          <w:rFonts w:hint="eastAsia" w:ascii="Times New Roman" w:hAnsi="宋体" w:eastAsia="宋体" w:cs="Times New Roman"/>
          <w:kern w:val="0"/>
          <w:sz w:val="24"/>
          <w:szCs w:val="24"/>
        </w:rPr>
        <w:t>叁</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份，经签约双方签字盖章后，最后一个签字日期起生效</w:t>
      </w:r>
      <w:r>
        <w:rPr>
          <w:rFonts w:hint="eastAsia" w:ascii="Times New Roman" w:hAnsi="宋体" w:eastAsia="宋体" w:cs="Times New Roman"/>
          <w:kern w:val="0"/>
          <w:sz w:val="24"/>
          <w:szCs w:val="24"/>
        </w:rPr>
        <w:t>。</w:t>
      </w:r>
    </w:p>
    <w:p w14:paraId="242855AB">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注意：甲方在汇款时务必在备注中注明</w:t>
      </w:r>
      <w:r>
        <w:rPr>
          <w:rFonts w:ascii="Times New Roman" w:hAnsi="Times New Roman" w:eastAsia="宋体" w:cs="Times New Roman"/>
          <w:kern w:val="0"/>
          <w:sz w:val="24"/>
          <w:szCs w:val="24"/>
        </w:rPr>
        <w:t>“</w:t>
      </w:r>
      <w:r>
        <w:rPr>
          <w:rFonts w:ascii="Times New Roman" w:hAnsi="宋体" w:eastAsia="宋体" w:cs="Times New Roman"/>
          <w:kern w:val="0"/>
          <w:sz w:val="24"/>
          <w:szCs w:val="24"/>
        </w:rPr>
        <w:t>项目主要研究者姓名、产品名称</w:t>
      </w:r>
      <w:r>
        <w:rPr>
          <w:rFonts w:ascii="Times New Roman" w:hAnsi="Times New Roman" w:eastAsia="宋体" w:cs="Times New Roman"/>
          <w:kern w:val="0"/>
          <w:sz w:val="24"/>
          <w:szCs w:val="24"/>
        </w:rPr>
        <w:t>”</w:t>
      </w:r>
      <w:r>
        <w:rPr>
          <w:rFonts w:ascii="Times New Roman" w:hAnsi="宋体" w:eastAsia="宋体" w:cs="Times New Roman"/>
          <w:kern w:val="0"/>
          <w:sz w:val="24"/>
          <w:szCs w:val="24"/>
        </w:rPr>
        <w:t>，并及时将汇款回执的复印件发到机构办公室邮箱wahh_gcp@163.com。</w:t>
      </w:r>
      <w:r>
        <w:rPr>
          <w:rFonts w:hint="eastAsia" w:ascii="Times New Roman" w:hAnsi="宋体" w:eastAsia="宋体" w:cs="Times New Roman"/>
          <w:kern w:val="0"/>
          <w:sz w:val="24"/>
          <w:szCs w:val="24"/>
        </w:rPr>
        <w:t xml:space="preserve">                                                                                                                                                                                                                                                                                                                                                                                                                                                                                                                                                                                                                                                                                                                                                                                                                                                                                                                                                                                                                                                                                                                                                                                                                                                                                                                                                                                                                                                                                                                                                                                                                         </w:t>
      </w:r>
    </w:p>
    <w:p w14:paraId="3A6B4D8C">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br w:type="page"/>
      </w:r>
    </w:p>
    <w:p w14:paraId="418AD830">
      <w:pPr>
        <w:spacing w:line="360" w:lineRule="auto"/>
        <w:rPr>
          <w:rFonts w:ascii="Times New Roman" w:hAnsi="Times New Roman" w:eastAsia="宋体" w:cs="Times New Roman"/>
          <w:kern w:val="0"/>
          <w:sz w:val="24"/>
          <w:szCs w:val="24"/>
        </w:rPr>
      </w:pPr>
    </w:p>
    <w:p w14:paraId="06948B99">
      <w:pPr>
        <w:autoSpaceDE w:val="0"/>
        <w:autoSpaceDN w:val="0"/>
        <w:adjustRightInd w:val="0"/>
        <w:spacing w:after="156" w:afterLines="50" w:line="360" w:lineRule="auto"/>
        <w:jc w:val="left"/>
        <w:rPr>
          <w:rFonts w:ascii="Times New Roman" w:hAnsi="Times New Roman" w:eastAsia="宋体" w:cs="Times New Roman"/>
          <w:kern w:val="0"/>
          <w:sz w:val="24"/>
          <w:szCs w:val="24"/>
        </w:rPr>
      </w:pPr>
      <w:r>
        <w:rPr>
          <w:rFonts w:ascii="Times New Roman" w:hAnsi="宋体" w:eastAsia="宋体" w:cs="Times New Roman"/>
          <w:b/>
          <w:kern w:val="0"/>
          <w:sz w:val="24"/>
          <w:szCs w:val="24"/>
        </w:rPr>
        <w:t>甲方</w:t>
      </w:r>
      <w:r>
        <w:rPr>
          <w:rFonts w:ascii="Times New Roman" w:hAnsi="宋体" w:eastAsia="宋体" w:cs="Times New Roman"/>
          <w:kern w:val="0"/>
          <w:sz w:val="24"/>
          <w:szCs w:val="24"/>
        </w:rPr>
        <w:t>：</w:t>
      </w:r>
      <w:r>
        <w:rPr>
          <w:rFonts w:hint="eastAsia"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（盖章）</w:t>
      </w:r>
    </w:p>
    <w:p w14:paraId="0BBC1E1D">
      <w:pPr>
        <w:autoSpaceDE w:val="0"/>
        <w:autoSpaceDN w:val="0"/>
        <w:adjustRightInd w:val="0"/>
        <w:spacing w:after="156" w:afterLines="50"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法定代表人</w:t>
      </w:r>
      <w:r>
        <w:rPr>
          <w:rFonts w:ascii="Times New Roman" w:hAnsi="Times New Roman" w:eastAsia="宋体" w:cs="Times New Roman"/>
          <w:b/>
          <w:kern w:val="0"/>
          <w:sz w:val="24"/>
          <w:szCs w:val="24"/>
        </w:rPr>
        <w:t>/</w:t>
      </w:r>
      <w:r>
        <w:rPr>
          <w:rFonts w:ascii="Times New Roman" w:hAnsi="宋体" w:eastAsia="宋体" w:cs="Times New Roman"/>
          <w:b/>
          <w:kern w:val="0"/>
          <w:sz w:val="24"/>
          <w:szCs w:val="24"/>
        </w:rPr>
        <w:t>委托代理人（签字）：</w:t>
      </w:r>
      <w:r>
        <w:rPr>
          <w:rFonts w:ascii="Times New Roman" w:hAnsi="Times New Roman" w:eastAsia="宋体" w:cs="Times New Roman"/>
          <w:b/>
          <w:kern w:val="0"/>
          <w:sz w:val="24"/>
          <w:szCs w:val="24"/>
          <w:u w:val="single"/>
        </w:rPr>
        <w:t xml:space="preserve">                   </w:t>
      </w:r>
    </w:p>
    <w:p w14:paraId="4ADBF47C">
      <w:pPr>
        <w:autoSpaceDE w:val="0"/>
        <w:autoSpaceDN w:val="0"/>
        <w:adjustRightInd w:val="0"/>
        <w:spacing w:after="156" w:afterLines="50"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（由委托代理人签字需要附法人授权书）</w:t>
      </w:r>
    </w:p>
    <w:p w14:paraId="733F0A7E">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b/>
          <w:kern w:val="0"/>
          <w:sz w:val="24"/>
          <w:szCs w:val="24"/>
        </w:rPr>
        <w:t>日期</w:t>
      </w:r>
      <w:r>
        <w:rPr>
          <w:rFonts w:ascii="Times New Roman" w:hAnsi="宋体" w:eastAsia="宋体" w:cs="Times New Roman"/>
          <w:kern w:val="0"/>
          <w:sz w:val="24"/>
          <w:szCs w:val="24"/>
        </w:rPr>
        <w:t>：</w:t>
      </w:r>
      <w:r>
        <w:rPr>
          <w:rFonts w:ascii="Times New Roman" w:hAnsi="Times New Roman" w:eastAsia="宋体" w:cs="Times New Roman"/>
          <w:kern w:val="0"/>
          <w:sz w:val="24"/>
          <w:szCs w:val="24"/>
          <w:u w:val="single"/>
        </w:rPr>
        <w:t xml:space="preserve">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年</w:t>
      </w:r>
      <w:r>
        <w:rPr>
          <w:rFonts w:ascii="Times New Roman" w:hAnsi="Times New Roman" w:eastAsia="宋体" w:cs="Times New Roman"/>
          <w:kern w:val="0"/>
          <w:sz w:val="24"/>
          <w:szCs w:val="24"/>
          <w:u w:val="single"/>
        </w:rPr>
        <w:t xml:space="preserve">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月</w:t>
      </w:r>
      <w:r>
        <w:rPr>
          <w:rFonts w:ascii="Times New Roman" w:hAnsi="Times New Roman" w:eastAsia="宋体" w:cs="Times New Roman"/>
          <w:kern w:val="0"/>
          <w:sz w:val="24"/>
          <w:szCs w:val="24"/>
          <w:u w:val="single"/>
        </w:rPr>
        <w:t xml:space="preserve">  </w:t>
      </w:r>
      <w:r>
        <w:rPr>
          <w:rFonts w:hint="eastAsia"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日</w:t>
      </w:r>
    </w:p>
    <w:p w14:paraId="54826E9F">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联系部门</w:t>
      </w:r>
      <w:r>
        <w:rPr>
          <w:rFonts w:ascii="Times New Roman" w:hAnsi="Times New Roman" w:eastAsia="宋体" w:cs="Times New Roman"/>
          <w:b/>
          <w:kern w:val="0"/>
          <w:sz w:val="24"/>
          <w:szCs w:val="24"/>
        </w:rPr>
        <w:t>/</w:t>
      </w:r>
      <w:r>
        <w:rPr>
          <w:rFonts w:ascii="Times New Roman" w:hAnsi="宋体" w:eastAsia="宋体" w:cs="Times New Roman"/>
          <w:b/>
          <w:kern w:val="0"/>
          <w:sz w:val="24"/>
          <w:szCs w:val="24"/>
        </w:rPr>
        <w:t>联系人</w:t>
      </w:r>
      <w:r>
        <w:rPr>
          <w:rFonts w:ascii="Times New Roman" w:hAnsi="Times New Roman" w:eastAsia="宋体" w:cs="Times New Roman"/>
          <w:b/>
          <w:kern w:val="0"/>
          <w:sz w:val="24"/>
          <w:szCs w:val="24"/>
        </w:rPr>
        <w:t xml:space="preserve">: </w:t>
      </w:r>
      <w:r>
        <w:rPr>
          <w:rFonts w:ascii="Times New Roman" w:hAnsi="Times New Roman" w:eastAsia="宋体" w:cs="Times New Roman"/>
          <w:kern w:val="0"/>
          <w:sz w:val="24"/>
          <w:szCs w:val="24"/>
          <w:u w:val="single"/>
        </w:rPr>
        <w:t xml:space="preserve"> </w:t>
      </w:r>
      <w:r>
        <w:rPr>
          <w:rFonts w:hint="eastAsia" w:ascii="Times New Roman" w:hAnsi="Times New Roman" w:eastAsia="宋体" w:cs="Times New Roman"/>
          <w:kern w:val="0"/>
          <w:sz w:val="24"/>
          <w:szCs w:val="24"/>
          <w:u w:val="single"/>
        </w:rPr>
        <w:t xml:space="preserve">          </w:t>
      </w:r>
    </w:p>
    <w:p w14:paraId="2ADAA480">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电话：</w:t>
      </w:r>
      <w:r>
        <w:rPr>
          <w:rFonts w:ascii="Times New Roman" w:hAnsi="Times New Roman" w:eastAsia="宋体" w:cs="Times New Roman"/>
          <w:b/>
          <w:kern w:val="0"/>
          <w:sz w:val="24"/>
          <w:szCs w:val="24"/>
          <w:u w:val="single"/>
        </w:rPr>
        <w:t xml:space="preserve"> </w:t>
      </w:r>
      <w:r>
        <w:rPr>
          <w:rFonts w:hint="eastAsia" w:ascii="Times New Roman" w:hAnsi="Times New Roman" w:eastAsia="宋体" w:cs="Times New Roman"/>
          <w:b/>
          <w:kern w:val="0"/>
          <w:sz w:val="24"/>
          <w:szCs w:val="24"/>
          <w:u w:val="single"/>
        </w:rPr>
        <w:t xml:space="preserve">   </w:t>
      </w:r>
      <w:r>
        <w:rPr>
          <w:rFonts w:ascii="Times New Roman" w:hAnsi="Times New Roman" w:eastAsia="宋体" w:cs="Times New Roman"/>
          <w:b/>
          <w:kern w:val="0"/>
          <w:sz w:val="24"/>
          <w:szCs w:val="24"/>
          <w:u w:val="single"/>
        </w:rPr>
        <w:t xml:space="preserve">          </w:t>
      </w:r>
    </w:p>
    <w:p w14:paraId="20E59B11">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通讯地址</w:t>
      </w:r>
      <w:r>
        <w:rPr>
          <w:rFonts w:ascii="Times New Roman" w:hAnsi="Times New Roman" w:eastAsia="宋体" w:cs="Times New Roman"/>
          <w:b/>
          <w:kern w:val="0"/>
          <w:sz w:val="24"/>
          <w:szCs w:val="24"/>
        </w:rPr>
        <w:t xml:space="preserve">: </w:t>
      </w:r>
      <w:r>
        <w:rPr>
          <w:rFonts w:ascii="Times New Roman" w:hAnsi="Times New Roman" w:eastAsia="宋体" w:cs="Times New Roman"/>
          <w:b/>
          <w:kern w:val="0"/>
          <w:sz w:val="24"/>
          <w:szCs w:val="24"/>
          <w:u w:val="single"/>
        </w:rPr>
        <w:t xml:space="preserve"> </w:t>
      </w:r>
      <w:r>
        <w:rPr>
          <w:rFonts w:hint="eastAsia" w:ascii="Times New Roman" w:hAnsi="Times New Roman" w:eastAsia="宋体" w:cs="Times New Roman"/>
          <w:b/>
          <w:kern w:val="0"/>
          <w:sz w:val="24"/>
          <w:szCs w:val="24"/>
          <w:u w:val="single"/>
        </w:rPr>
        <w:t xml:space="preserve">                                                  </w:t>
      </w:r>
      <w:r>
        <w:rPr>
          <w:rFonts w:ascii="Times New Roman" w:hAnsi="Times New Roman" w:eastAsia="宋体" w:cs="Times New Roman"/>
          <w:b/>
          <w:kern w:val="0"/>
          <w:sz w:val="24"/>
          <w:szCs w:val="24"/>
          <w:u w:val="single"/>
        </w:rPr>
        <w:t xml:space="preserve">           </w:t>
      </w:r>
    </w:p>
    <w:p w14:paraId="237AA97A">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b/>
          <w:kern w:val="0"/>
          <w:sz w:val="24"/>
          <w:szCs w:val="24"/>
        </w:rPr>
        <w:t>邮政编码：</w:t>
      </w:r>
      <w:r>
        <w:rPr>
          <w:rFonts w:ascii="Times New Roman" w:hAnsi="Times New Roman" w:eastAsia="宋体" w:cs="Times New Roman"/>
          <w:b/>
          <w:kern w:val="0"/>
          <w:sz w:val="24"/>
          <w:szCs w:val="24"/>
          <w:u w:val="single"/>
        </w:rPr>
        <w:t xml:space="preserve">  </w:t>
      </w:r>
      <w:r>
        <w:rPr>
          <w:rFonts w:hint="eastAsia" w:ascii="Times New Roman" w:hAnsi="Times New Roman" w:eastAsia="宋体" w:cs="Times New Roman"/>
          <w:b/>
          <w:kern w:val="0"/>
          <w:sz w:val="24"/>
          <w:szCs w:val="24"/>
          <w:u w:val="single"/>
        </w:rPr>
        <w:t xml:space="preserve">    </w:t>
      </w:r>
      <w:r>
        <w:rPr>
          <w:rFonts w:ascii="Times New Roman" w:hAnsi="Times New Roman" w:eastAsia="宋体" w:cs="Times New Roman"/>
          <w:b/>
          <w:kern w:val="0"/>
          <w:sz w:val="24"/>
          <w:szCs w:val="24"/>
          <w:u w:val="single"/>
        </w:rPr>
        <w:t xml:space="preserve">          </w:t>
      </w:r>
      <w:r>
        <w:rPr>
          <w:rFonts w:ascii="Times New Roman" w:hAnsi="Times New Roman" w:eastAsia="宋体" w:cs="Times New Roman"/>
          <w:b/>
          <w:kern w:val="0"/>
          <w:sz w:val="24"/>
          <w:szCs w:val="24"/>
        </w:rPr>
        <w:t xml:space="preserve">                       </w:t>
      </w:r>
    </w:p>
    <w:p w14:paraId="33C4800B">
      <w:pPr>
        <w:autoSpaceDE w:val="0"/>
        <w:autoSpaceDN w:val="0"/>
        <w:adjustRightInd w:val="0"/>
        <w:spacing w:line="360" w:lineRule="auto"/>
        <w:jc w:val="left"/>
        <w:rPr>
          <w:rFonts w:ascii="Times New Roman" w:hAnsi="Times New Roman" w:eastAsia="宋体" w:cs="Times New Roman"/>
          <w:kern w:val="0"/>
          <w:sz w:val="24"/>
          <w:szCs w:val="24"/>
        </w:rPr>
      </w:pPr>
    </w:p>
    <w:p w14:paraId="1470EDDB">
      <w:pPr>
        <w:autoSpaceDE w:val="0"/>
        <w:autoSpaceDN w:val="0"/>
        <w:adjustRightInd w:val="0"/>
        <w:spacing w:after="156" w:afterLines="50" w:line="360" w:lineRule="auto"/>
        <w:jc w:val="left"/>
        <w:rPr>
          <w:rFonts w:ascii="Times New Roman" w:hAnsi="Times New Roman" w:eastAsia="宋体" w:cs="Times New Roman"/>
          <w:kern w:val="0"/>
          <w:sz w:val="24"/>
          <w:szCs w:val="24"/>
        </w:rPr>
      </w:pPr>
      <w:r>
        <w:rPr>
          <w:rFonts w:ascii="Times New Roman" w:hAnsi="宋体" w:eastAsia="宋体" w:cs="Times New Roman"/>
          <w:b/>
          <w:kern w:val="0"/>
          <w:sz w:val="24"/>
          <w:szCs w:val="24"/>
        </w:rPr>
        <w:t>乙方</w:t>
      </w:r>
      <w:r>
        <w:rPr>
          <w:rFonts w:ascii="Times New Roman" w:hAnsi="宋体" w:eastAsia="宋体" w:cs="Times New Roman"/>
          <w:kern w:val="0"/>
          <w:sz w:val="24"/>
          <w:szCs w:val="24"/>
        </w:rPr>
        <w:t>：</w:t>
      </w:r>
    </w:p>
    <w:p w14:paraId="4B61A574">
      <w:pPr>
        <w:autoSpaceDE w:val="0"/>
        <w:autoSpaceDN w:val="0"/>
        <w:adjustRightInd w:val="0"/>
        <w:spacing w:after="156" w:afterLines="50" w:line="360" w:lineRule="auto"/>
        <w:jc w:val="left"/>
        <w:rPr>
          <w:rFonts w:ascii="Times New Roman" w:hAnsi="Times New Roman" w:eastAsia="宋体" w:cs="Times New Roman"/>
          <w:kern w:val="0"/>
          <w:sz w:val="24"/>
          <w:szCs w:val="24"/>
        </w:rPr>
      </w:pPr>
      <w:r>
        <w:rPr>
          <w:rFonts w:ascii="Times New Roman" w:hAnsi="宋体" w:eastAsia="宋体" w:cs="Times New Roman"/>
          <w:b/>
          <w:kern w:val="0"/>
          <w:sz w:val="24"/>
          <w:szCs w:val="24"/>
        </w:rPr>
        <w:t>研究机构名称</w:t>
      </w:r>
      <w:r>
        <w:rPr>
          <w:rFonts w:ascii="Times New Roman" w:hAnsi="宋体" w:eastAsia="宋体" w:cs="Times New Roman"/>
          <w:kern w:val="0"/>
          <w:sz w:val="24"/>
          <w:szCs w:val="24"/>
        </w:rPr>
        <w:t>：</w:t>
      </w:r>
      <w:r>
        <w:rPr>
          <w:rFonts w:ascii="Times New Roman" w:hAnsi="Times New Roman" w:eastAsia="宋体" w:cs="Times New Roman"/>
          <w:kern w:val="0"/>
          <w:sz w:val="24"/>
          <w:szCs w:val="24"/>
          <w:u w:val="single"/>
        </w:rPr>
        <w:t xml:space="preserve">     </w:t>
      </w:r>
      <w:r>
        <w:rPr>
          <w:rFonts w:ascii="Times New Roman" w:hAnsi="宋体" w:eastAsia="宋体" w:cs="Times New Roman"/>
          <w:b/>
          <w:kern w:val="0"/>
          <w:sz w:val="24"/>
          <w:szCs w:val="24"/>
          <w:u w:val="single"/>
        </w:rPr>
        <w:t>武汉亚洲心脏病医院</w:t>
      </w:r>
      <w:r>
        <w:rPr>
          <w:rFonts w:ascii="Times New Roman" w:hAnsi="Times New Roman" w:eastAsia="宋体" w:cs="Times New Roman"/>
          <w:b/>
          <w:kern w:val="0"/>
          <w:sz w:val="24"/>
          <w:szCs w:val="24"/>
          <w:u w:val="single"/>
        </w:rPr>
        <w:t xml:space="preserve">     </w:t>
      </w:r>
      <w:r>
        <w:rPr>
          <w:rFonts w:ascii="Times New Roman" w:hAnsi="宋体" w:eastAsia="宋体" w:cs="Times New Roman"/>
          <w:kern w:val="0"/>
          <w:sz w:val="24"/>
          <w:szCs w:val="24"/>
        </w:rPr>
        <w:t>（盖章）</w:t>
      </w:r>
    </w:p>
    <w:p w14:paraId="7C152423">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b/>
          <w:kern w:val="0"/>
          <w:sz w:val="24"/>
          <w:szCs w:val="24"/>
        </w:rPr>
        <w:t>机构代表人（签字）</w:t>
      </w:r>
      <w:r>
        <w:rPr>
          <w:rFonts w:ascii="Times New Roman" w:hAnsi="宋体" w:eastAsia="宋体" w:cs="Times New Roman"/>
          <w:kern w:val="0"/>
          <w:sz w:val="24"/>
          <w:szCs w:val="24"/>
        </w:rPr>
        <w:t>：</w:t>
      </w:r>
      <w:r>
        <w:rPr>
          <w:rFonts w:ascii="Times New Roman" w:hAnsi="Times New Roman" w:eastAsia="宋体" w:cs="Times New Roman"/>
          <w:kern w:val="0"/>
          <w:sz w:val="24"/>
          <w:szCs w:val="24"/>
          <w:u w:val="single"/>
        </w:rPr>
        <w:t xml:space="preserve">                         </w:t>
      </w:r>
    </w:p>
    <w:p w14:paraId="52183A1D">
      <w:pPr>
        <w:autoSpaceDE w:val="0"/>
        <w:autoSpaceDN w:val="0"/>
        <w:adjustRightInd w:val="0"/>
        <w:spacing w:after="156" w:afterLines="50"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日期：</w:t>
      </w:r>
      <w:r>
        <w:rPr>
          <w:rFonts w:ascii="Times New Roman" w:hAnsi="Times New Roman" w:eastAsia="宋体" w:cs="Times New Roman"/>
          <w:kern w:val="0"/>
          <w:sz w:val="24"/>
          <w:szCs w:val="24"/>
        </w:rPr>
        <w:t xml:space="preserve"> </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年</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月</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日</w:t>
      </w:r>
      <w:r>
        <w:rPr>
          <w:rFonts w:ascii="Times New Roman" w:hAnsi="Times New Roman" w:eastAsia="宋体" w:cs="Times New Roman"/>
          <w:b/>
          <w:kern w:val="0"/>
          <w:sz w:val="24"/>
          <w:szCs w:val="24"/>
        </w:rPr>
        <w:t xml:space="preserve">   </w:t>
      </w:r>
    </w:p>
    <w:p w14:paraId="067A5DDB">
      <w:pPr>
        <w:autoSpaceDE w:val="0"/>
        <w:autoSpaceDN w:val="0"/>
        <w:adjustRightInd w:val="0"/>
        <w:spacing w:line="360" w:lineRule="auto"/>
        <w:jc w:val="left"/>
        <w:rPr>
          <w:rFonts w:ascii="Times New Roman" w:hAnsi="Times New Roman" w:eastAsia="宋体" w:cs="Times New Roman"/>
          <w:b/>
          <w:kern w:val="0"/>
          <w:sz w:val="24"/>
          <w:szCs w:val="24"/>
          <w:u w:val="single"/>
        </w:rPr>
      </w:pPr>
      <w:r>
        <w:rPr>
          <w:rFonts w:ascii="Times New Roman" w:hAnsi="宋体" w:eastAsia="宋体" w:cs="Times New Roman"/>
          <w:b/>
          <w:kern w:val="0"/>
          <w:sz w:val="24"/>
          <w:szCs w:val="24"/>
        </w:rPr>
        <w:t>电话：</w:t>
      </w:r>
      <w:r>
        <w:rPr>
          <w:rFonts w:ascii="Times New Roman" w:hAnsi="Times New Roman" w:eastAsia="宋体" w:cs="Times New Roman"/>
          <w:b/>
          <w:kern w:val="0"/>
          <w:sz w:val="24"/>
          <w:szCs w:val="24"/>
          <w:u w:val="single"/>
        </w:rPr>
        <w:t xml:space="preserve">  027-65796809 </w:t>
      </w:r>
      <w:r>
        <w:rPr>
          <w:rFonts w:ascii="Times New Roman" w:hAnsi="宋体" w:eastAsia="宋体" w:cs="Times New Roman"/>
          <w:b/>
          <w:kern w:val="0"/>
          <w:sz w:val="24"/>
          <w:szCs w:val="24"/>
          <w:u w:val="single"/>
        </w:rPr>
        <w:t>（机构办公室）</w:t>
      </w:r>
      <w:r>
        <w:rPr>
          <w:rFonts w:ascii="Times New Roman" w:hAnsi="Times New Roman" w:eastAsia="宋体" w:cs="Times New Roman"/>
          <w:b/>
          <w:kern w:val="0"/>
          <w:sz w:val="24"/>
          <w:szCs w:val="24"/>
          <w:u w:val="single"/>
        </w:rPr>
        <w:t xml:space="preserve">   </w:t>
      </w:r>
    </w:p>
    <w:p w14:paraId="1F6F3C94">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通讯地址</w:t>
      </w:r>
      <w:r>
        <w:rPr>
          <w:rFonts w:ascii="Times New Roman" w:hAnsi="Times New Roman" w:eastAsia="宋体" w:cs="Times New Roman"/>
          <w:b/>
          <w:kern w:val="0"/>
          <w:sz w:val="24"/>
          <w:szCs w:val="24"/>
        </w:rPr>
        <w:t xml:space="preserve">: </w:t>
      </w:r>
      <w:r>
        <w:rPr>
          <w:rFonts w:ascii="Times New Roman" w:hAnsi="Times New Roman" w:eastAsia="宋体" w:cs="Times New Roman"/>
          <w:b/>
          <w:kern w:val="0"/>
          <w:sz w:val="24"/>
          <w:szCs w:val="24"/>
          <w:u w:val="single"/>
        </w:rPr>
        <w:t xml:space="preserve">   </w:t>
      </w:r>
      <w:r>
        <w:rPr>
          <w:rFonts w:hint="eastAsia" w:ascii="Times New Roman" w:hAnsi="Times New Roman" w:eastAsia="宋体" w:cs="Times New Roman"/>
          <w:b/>
          <w:kern w:val="0"/>
          <w:sz w:val="24"/>
          <w:szCs w:val="24"/>
          <w:u w:val="single"/>
        </w:rPr>
        <w:t>湖北省武汉市京汉大道753号</w:t>
      </w:r>
      <w:r>
        <w:rPr>
          <w:rFonts w:ascii="Times New Roman" w:hAnsi="Times New Roman" w:eastAsia="宋体" w:cs="Times New Roman"/>
          <w:b/>
          <w:kern w:val="0"/>
          <w:sz w:val="24"/>
          <w:szCs w:val="24"/>
          <w:u w:val="single"/>
        </w:rPr>
        <w:t xml:space="preserve">                      </w:t>
      </w:r>
    </w:p>
    <w:p w14:paraId="0973BF14">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邮政编码：</w:t>
      </w:r>
      <w:r>
        <w:rPr>
          <w:rFonts w:ascii="Times New Roman" w:hAnsi="Times New Roman" w:eastAsia="宋体" w:cs="Times New Roman"/>
          <w:b/>
          <w:kern w:val="0"/>
          <w:sz w:val="24"/>
          <w:szCs w:val="24"/>
          <w:u w:val="single"/>
        </w:rPr>
        <w:t xml:space="preserve">   </w:t>
      </w:r>
      <w:r>
        <w:rPr>
          <w:rFonts w:hint="eastAsia" w:ascii="Times New Roman" w:hAnsi="Times New Roman" w:eastAsia="宋体" w:cs="Times New Roman"/>
          <w:b/>
          <w:kern w:val="0"/>
          <w:sz w:val="24"/>
          <w:szCs w:val="24"/>
          <w:u w:val="single"/>
        </w:rPr>
        <w:t>430022</w:t>
      </w:r>
      <w:r>
        <w:rPr>
          <w:rFonts w:ascii="Times New Roman" w:hAnsi="Times New Roman" w:eastAsia="宋体" w:cs="Times New Roman"/>
          <w:b/>
          <w:kern w:val="0"/>
          <w:sz w:val="24"/>
          <w:szCs w:val="24"/>
          <w:u w:val="single"/>
        </w:rPr>
        <w:t xml:space="preserve">         </w:t>
      </w:r>
    </w:p>
    <w:p w14:paraId="3876166B">
      <w:pPr>
        <w:autoSpaceDE w:val="0"/>
        <w:autoSpaceDN w:val="0"/>
        <w:adjustRightInd w:val="0"/>
        <w:spacing w:line="360" w:lineRule="auto"/>
        <w:jc w:val="left"/>
        <w:rPr>
          <w:rFonts w:ascii="Times New Roman" w:hAnsi="Times New Roman" w:eastAsia="宋体" w:cs="Times New Roman"/>
          <w:b/>
          <w:kern w:val="0"/>
          <w:sz w:val="24"/>
          <w:szCs w:val="24"/>
        </w:rPr>
      </w:pPr>
    </w:p>
    <w:p w14:paraId="2546CA89">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主要研究者（签字）</w:t>
      </w:r>
    </w:p>
    <w:p w14:paraId="27D49E12">
      <w:pPr>
        <w:autoSpaceDE w:val="0"/>
        <w:autoSpaceDN w:val="0"/>
        <w:adjustRightInd w:val="0"/>
        <w:spacing w:after="156" w:afterLines="50"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（主要研究者代表该试验全部研究者签署合同，并承担相关责任和义务）</w:t>
      </w:r>
    </w:p>
    <w:p w14:paraId="22C0EA23">
      <w:pPr>
        <w:autoSpaceDE w:val="0"/>
        <w:autoSpaceDN w:val="0"/>
        <w:adjustRightInd w:val="0"/>
        <w:spacing w:after="156" w:afterLines="50"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日期：</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年</w:t>
      </w:r>
      <w:r>
        <w:rPr>
          <w:rFonts w:ascii="Times New Roman" w:hAnsi="Times New Roman" w:eastAsia="宋体" w:cs="Times New Roman"/>
          <w:kern w:val="0"/>
          <w:sz w:val="24"/>
          <w:szCs w:val="24"/>
        </w:rPr>
        <w:t xml:space="preserve"> </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月</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日</w:t>
      </w:r>
    </w:p>
    <w:p w14:paraId="5DE31322">
      <w:pPr>
        <w:spacing w:line="360" w:lineRule="auto"/>
        <w:rPr>
          <w:rFonts w:ascii="Times New Roman" w:hAnsi="Times New Roman" w:eastAsia="宋体" w:cs="Times New Roman"/>
        </w:rPr>
      </w:pPr>
      <w:r>
        <w:rPr>
          <w:rFonts w:ascii="Times New Roman" w:hAnsi="宋体" w:eastAsia="宋体" w:cs="Times New Roman"/>
          <w:b/>
          <w:kern w:val="0"/>
          <w:sz w:val="24"/>
          <w:szCs w:val="24"/>
        </w:rPr>
        <w:t>电话：</w:t>
      </w:r>
      <w:r>
        <w:rPr>
          <w:rFonts w:ascii="Times New Roman" w:hAnsi="Times New Roman" w:eastAsia="宋体" w:cs="Times New Roman"/>
          <w:b/>
          <w:kern w:val="0"/>
          <w:sz w:val="24"/>
          <w:szCs w:val="24"/>
          <w:u w:val="single"/>
        </w:rPr>
        <w:t xml:space="preserve">                   </w:t>
      </w:r>
    </w:p>
    <w:p w14:paraId="6B61F80F">
      <w:pPr>
        <w:spacing w:line="360" w:lineRule="auto"/>
        <w:rPr>
          <w:rFonts w:ascii="Times New Roman" w:hAnsi="Times New Roman" w:eastAsia="宋体" w:cs="Times New Roman"/>
        </w:rPr>
      </w:pPr>
    </w:p>
    <w:p w14:paraId="28764931">
      <w:pPr>
        <w:spacing w:line="360" w:lineRule="auto"/>
        <w:rPr>
          <w:rFonts w:ascii="Times New Roman" w:hAnsi="Times New Roman" w:eastAsia="宋体" w:cs="Times New Roman"/>
        </w:rPr>
      </w:pPr>
    </w:p>
    <w:p w14:paraId="5CE2AC73">
      <w:pPr>
        <w:widowControl/>
        <w:jc w:val="left"/>
        <w:rPr>
          <w:rFonts w:ascii="Times New Roman" w:hAnsi="Times New Roman" w:eastAsia="宋体" w:cs="Times New Roman"/>
        </w:rPr>
      </w:pPr>
      <w:r>
        <w:rPr>
          <w:rFonts w:ascii="Times New Roman" w:hAnsi="Times New Roman" w:eastAsia="宋体" w:cs="Times New Roman"/>
        </w:rPr>
        <w:br w:type="page"/>
      </w:r>
    </w:p>
    <w:p w14:paraId="7EFE94D6">
      <w:pPr>
        <w:spacing w:line="360" w:lineRule="auto"/>
        <w:rPr>
          <w:rFonts w:ascii="Times New Roman" w:hAnsi="Times New Roman" w:eastAsia="宋体" w:cs="Times New Roman"/>
          <w:b/>
          <w:i/>
          <w:sz w:val="24"/>
        </w:rPr>
      </w:pPr>
      <w:r>
        <w:rPr>
          <w:rFonts w:hint="eastAsia" w:ascii="Times New Roman" w:hAnsi="Times New Roman" w:eastAsia="宋体" w:cs="Times New Roman"/>
          <w:b/>
          <w:sz w:val="24"/>
        </w:rPr>
        <w:t>附件1 监查计划</w:t>
      </w:r>
      <w:r>
        <w:rPr>
          <w:rFonts w:hint="eastAsia" w:ascii="Times New Roman" w:hAnsi="Times New Roman" w:eastAsia="宋体" w:cs="Times New Roman"/>
          <w:b/>
          <w:i/>
          <w:sz w:val="24"/>
        </w:rPr>
        <w:t xml:space="preserve"> </w:t>
      </w:r>
    </w:p>
    <w:p w14:paraId="07A0C683">
      <w:pPr>
        <w:spacing w:line="360" w:lineRule="auto"/>
        <w:rPr>
          <w:rFonts w:ascii="Times New Roman" w:hAnsi="Times New Roman" w:eastAsia="宋体" w:cs="Times New Roman"/>
          <w:i/>
          <w:sz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395305"/>
      <w:docPartObj>
        <w:docPartGallery w:val="AutoText"/>
      </w:docPartObj>
    </w:sdtPr>
    <w:sdtEndPr>
      <w:rPr>
        <w:rFonts w:ascii="Times New Roman" w:hAnsi="Times New Roman" w:cs="Times New Roman"/>
      </w:rPr>
    </w:sdtEndPr>
    <w:sdtContent>
      <w:p w14:paraId="73F4D2C1">
        <w:pPr>
          <w:jc w:val="center"/>
          <w:rPr>
            <w:rFonts w:ascii="Times New Roman" w:hAnsi="Times New Roman" w:cs="Times New Roman"/>
          </w:rPr>
        </w:pPr>
        <w:r>
          <w:rPr>
            <w:rFonts w:ascii="Times New Roman" w:hAnsi="Times New Roman" w:cs="Times New Roman"/>
            <w:lang w:val="zh-CN"/>
          </w:rPr>
          <w:t xml:space="preserv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lang w:val="zh-CN"/>
          </w:rPr>
          <w:t xml:space="preserve"> /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p>
    </w:sdtContent>
  </w:sdt>
  <w:p w14:paraId="1246327F">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2D7DB">
    <w:pPr>
      <w:pStyle w:val="5"/>
      <w:jc w:val="left"/>
      <w:rPr>
        <w:rFonts w:ascii="黑体" w:eastAsia="黑体"/>
        <w:b/>
        <w:sz w:val="21"/>
      </w:rPr>
    </w:pPr>
    <w:r>
      <w:rPr>
        <w:rFonts w:hint="eastAsia" w:ascii="黑体" w:eastAsia="黑体"/>
        <w:b/>
        <w:sz w:val="21"/>
      </w:rPr>
      <w:t>协议书编号：GCPXY201800X（由机构工作人员填写）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110F"/>
    <w:rsid w:val="0000654E"/>
    <w:rsid w:val="0001102D"/>
    <w:rsid w:val="0002342D"/>
    <w:rsid w:val="00043F51"/>
    <w:rsid w:val="000612AD"/>
    <w:rsid w:val="00066176"/>
    <w:rsid w:val="000730FA"/>
    <w:rsid w:val="000805D2"/>
    <w:rsid w:val="00083F82"/>
    <w:rsid w:val="00093E8E"/>
    <w:rsid w:val="000C5555"/>
    <w:rsid w:val="000C74BB"/>
    <w:rsid w:val="000C7911"/>
    <w:rsid w:val="000F0773"/>
    <w:rsid w:val="000F3B29"/>
    <w:rsid w:val="001045CF"/>
    <w:rsid w:val="00130B36"/>
    <w:rsid w:val="0013385C"/>
    <w:rsid w:val="00160EF6"/>
    <w:rsid w:val="00162F8F"/>
    <w:rsid w:val="001644A7"/>
    <w:rsid w:val="00167152"/>
    <w:rsid w:val="001762AB"/>
    <w:rsid w:val="001805AB"/>
    <w:rsid w:val="001A4A43"/>
    <w:rsid w:val="001B0CE6"/>
    <w:rsid w:val="001C747B"/>
    <w:rsid w:val="001E6CCA"/>
    <w:rsid w:val="001F0A59"/>
    <w:rsid w:val="0022021E"/>
    <w:rsid w:val="00224395"/>
    <w:rsid w:val="0022482E"/>
    <w:rsid w:val="002323BC"/>
    <w:rsid w:val="0025174E"/>
    <w:rsid w:val="002537F9"/>
    <w:rsid w:val="00275CFF"/>
    <w:rsid w:val="002763AC"/>
    <w:rsid w:val="00286059"/>
    <w:rsid w:val="00295B54"/>
    <w:rsid w:val="002A2561"/>
    <w:rsid w:val="002B139E"/>
    <w:rsid w:val="002B38B3"/>
    <w:rsid w:val="002C020E"/>
    <w:rsid w:val="003163F0"/>
    <w:rsid w:val="00322593"/>
    <w:rsid w:val="00331DB0"/>
    <w:rsid w:val="00337553"/>
    <w:rsid w:val="0036323E"/>
    <w:rsid w:val="0036535C"/>
    <w:rsid w:val="003827C6"/>
    <w:rsid w:val="003B2AD5"/>
    <w:rsid w:val="003C521F"/>
    <w:rsid w:val="003C5DCE"/>
    <w:rsid w:val="003D30DB"/>
    <w:rsid w:val="003E12F3"/>
    <w:rsid w:val="003F2289"/>
    <w:rsid w:val="00404CA1"/>
    <w:rsid w:val="004061EC"/>
    <w:rsid w:val="004168E7"/>
    <w:rsid w:val="00437B46"/>
    <w:rsid w:val="00441A98"/>
    <w:rsid w:val="004665F5"/>
    <w:rsid w:val="00474012"/>
    <w:rsid w:val="004860E6"/>
    <w:rsid w:val="004A071B"/>
    <w:rsid w:val="004C110F"/>
    <w:rsid w:val="004D7AEE"/>
    <w:rsid w:val="004E7BBB"/>
    <w:rsid w:val="004F26BD"/>
    <w:rsid w:val="005158C1"/>
    <w:rsid w:val="00520099"/>
    <w:rsid w:val="00521D35"/>
    <w:rsid w:val="005618C4"/>
    <w:rsid w:val="0059742A"/>
    <w:rsid w:val="005A729F"/>
    <w:rsid w:val="005B2973"/>
    <w:rsid w:val="005B61C9"/>
    <w:rsid w:val="005B774C"/>
    <w:rsid w:val="005C28AB"/>
    <w:rsid w:val="005E024B"/>
    <w:rsid w:val="005E20A3"/>
    <w:rsid w:val="005F4A42"/>
    <w:rsid w:val="00611EA5"/>
    <w:rsid w:val="00641254"/>
    <w:rsid w:val="00647C06"/>
    <w:rsid w:val="00651D58"/>
    <w:rsid w:val="00655422"/>
    <w:rsid w:val="0065687F"/>
    <w:rsid w:val="00666DBF"/>
    <w:rsid w:val="00667DAA"/>
    <w:rsid w:val="00682B2D"/>
    <w:rsid w:val="006917CB"/>
    <w:rsid w:val="00696CE9"/>
    <w:rsid w:val="006E15E8"/>
    <w:rsid w:val="007101E1"/>
    <w:rsid w:val="00716C32"/>
    <w:rsid w:val="0073067A"/>
    <w:rsid w:val="00761548"/>
    <w:rsid w:val="007619FA"/>
    <w:rsid w:val="00767525"/>
    <w:rsid w:val="00770759"/>
    <w:rsid w:val="00777159"/>
    <w:rsid w:val="00783988"/>
    <w:rsid w:val="00785631"/>
    <w:rsid w:val="007A2E11"/>
    <w:rsid w:val="007F089E"/>
    <w:rsid w:val="007F1906"/>
    <w:rsid w:val="00800A11"/>
    <w:rsid w:val="00843910"/>
    <w:rsid w:val="00856B8C"/>
    <w:rsid w:val="0087177D"/>
    <w:rsid w:val="00872539"/>
    <w:rsid w:val="008824AA"/>
    <w:rsid w:val="008A17FF"/>
    <w:rsid w:val="008C5435"/>
    <w:rsid w:val="008F5B59"/>
    <w:rsid w:val="009021A7"/>
    <w:rsid w:val="0090747C"/>
    <w:rsid w:val="0092148D"/>
    <w:rsid w:val="00924BFE"/>
    <w:rsid w:val="009264BA"/>
    <w:rsid w:val="009270D6"/>
    <w:rsid w:val="00932A69"/>
    <w:rsid w:val="00952CC5"/>
    <w:rsid w:val="009645EB"/>
    <w:rsid w:val="00980136"/>
    <w:rsid w:val="00982C10"/>
    <w:rsid w:val="009B5BF9"/>
    <w:rsid w:val="009D3A12"/>
    <w:rsid w:val="009E2E95"/>
    <w:rsid w:val="009E6926"/>
    <w:rsid w:val="00A239AD"/>
    <w:rsid w:val="00A35658"/>
    <w:rsid w:val="00A37919"/>
    <w:rsid w:val="00A52EC9"/>
    <w:rsid w:val="00A65A2A"/>
    <w:rsid w:val="00A67459"/>
    <w:rsid w:val="00A76064"/>
    <w:rsid w:val="00A84B90"/>
    <w:rsid w:val="00A873EA"/>
    <w:rsid w:val="00A87A39"/>
    <w:rsid w:val="00A93386"/>
    <w:rsid w:val="00A933EE"/>
    <w:rsid w:val="00AA21E5"/>
    <w:rsid w:val="00AB496D"/>
    <w:rsid w:val="00AC113B"/>
    <w:rsid w:val="00AC483D"/>
    <w:rsid w:val="00AD4F86"/>
    <w:rsid w:val="00AE08E5"/>
    <w:rsid w:val="00AE741E"/>
    <w:rsid w:val="00AF1334"/>
    <w:rsid w:val="00B07CF8"/>
    <w:rsid w:val="00B27C89"/>
    <w:rsid w:val="00B326FE"/>
    <w:rsid w:val="00B349DA"/>
    <w:rsid w:val="00B4296A"/>
    <w:rsid w:val="00B57D7B"/>
    <w:rsid w:val="00B86165"/>
    <w:rsid w:val="00B90706"/>
    <w:rsid w:val="00B963E1"/>
    <w:rsid w:val="00BD551A"/>
    <w:rsid w:val="00BE45AD"/>
    <w:rsid w:val="00BF46DF"/>
    <w:rsid w:val="00C55EC9"/>
    <w:rsid w:val="00C71DD5"/>
    <w:rsid w:val="00C77C5C"/>
    <w:rsid w:val="00C85625"/>
    <w:rsid w:val="00CA4092"/>
    <w:rsid w:val="00CB0935"/>
    <w:rsid w:val="00CD157F"/>
    <w:rsid w:val="00D00AF6"/>
    <w:rsid w:val="00D13D7F"/>
    <w:rsid w:val="00D43450"/>
    <w:rsid w:val="00D80747"/>
    <w:rsid w:val="00DA071C"/>
    <w:rsid w:val="00DA6490"/>
    <w:rsid w:val="00DA7BFA"/>
    <w:rsid w:val="00DC1D61"/>
    <w:rsid w:val="00DD7F32"/>
    <w:rsid w:val="00DE05B1"/>
    <w:rsid w:val="00DF08C5"/>
    <w:rsid w:val="00E122C3"/>
    <w:rsid w:val="00E20A35"/>
    <w:rsid w:val="00E22A64"/>
    <w:rsid w:val="00E245FF"/>
    <w:rsid w:val="00E35AE8"/>
    <w:rsid w:val="00E36A1B"/>
    <w:rsid w:val="00E43D22"/>
    <w:rsid w:val="00E50527"/>
    <w:rsid w:val="00E61C47"/>
    <w:rsid w:val="00E66632"/>
    <w:rsid w:val="00E736C5"/>
    <w:rsid w:val="00E835F8"/>
    <w:rsid w:val="00E931CA"/>
    <w:rsid w:val="00EA0DB5"/>
    <w:rsid w:val="00EB7163"/>
    <w:rsid w:val="00EC2FAC"/>
    <w:rsid w:val="00EC5526"/>
    <w:rsid w:val="00EC7063"/>
    <w:rsid w:val="00F36B39"/>
    <w:rsid w:val="00F8056C"/>
    <w:rsid w:val="00FA1EC5"/>
    <w:rsid w:val="00FA4A05"/>
    <w:rsid w:val="00FA6C8F"/>
    <w:rsid w:val="00FB39B4"/>
    <w:rsid w:val="00FB5DA0"/>
    <w:rsid w:val="00FC02C7"/>
    <w:rsid w:val="00FF68B6"/>
    <w:rsid w:val="66925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Hyperlink"/>
    <w:basedOn w:val="9"/>
    <w:unhideWhenUsed/>
    <w:qFormat/>
    <w:uiPriority w:val="99"/>
    <w:rPr>
      <w:color w:val="0000FF" w:themeColor="hyperlink"/>
      <w:u w:val="single"/>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批注框文本 字符"/>
    <w:basedOn w:val="9"/>
    <w:link w:val="3"/>
    <w:semiHidden/>
    <w:qFormat/>
    <w:uiPriority w:val="99"/>
    <w:rPr>
      <w:sz w:val="18"/>
      <w:szCs w:val="18"/>
    </w:rPr>
  </w:style>
  <w:style w:type="character" w:customStyle="1" w:styleId="15">
    <w:name w:val="批注文字 字符"/>
    <w:basedOn w:val="9"/>
    <w:link w:val="2"/>
    <w:semiHidden/>
    <w:qFormat/>
    <w:uiPriority w:val="99"/>
  </w:style>
  <w:style w:type="character" w:customStyle="1" w:styleId="16">
    <w:name w:val="批注主题 字符"/>
    <w:basedOn w:val="15"/>
    <w:link w:val="6"/>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15AF4-DFAC-4AF0-A9CF-33B82B8E0742}">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4240</Words>
  <Characters>4508</Characters>
  <Lines>50</Lines>
  <Paragraphs>14</Paragraphs>
  <TotalTime>0</TotalTime>
  <ScaleCrop>false</ScaleCrop>
  <LinksUpToDate>false</LinksUpToDate>
  <CharactersWithSpaces>6912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2018-10-22T01:46:00Z</dcterms:created>
  <dc:creator>Lenovo User</dc:creator>
  <cp:lastModifiedBy>Sunmmer</cp:lastModifiedBy>
  <dcterms:modified xsi:type="dcterms:W3CDTF">2025-08-13T03:29:32Z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eyJoZGlkIjoiOTdiYzVhMWEyY2FiM2ZmOTgxNmYxMzMyYWQ5NmVlYjUiLCJ1c2VySWQiOiI2ODYxMjk1OTAifQ==</vt:lpwstr>
  </property>
  <property fmtid="{D5CDD505-2E9C-101B-9397-08002B2CF9AE}" pid="3" name="KSOProductBuildVer">
    <vt:lpwstr>2052-12.1.0.21915</vt:lpwstr>
  </property>
  <property fmtid="{D5CDD505-2E9C-101B-9397-08002B2CF9AE}" pid="4" name="ICV">
    <vt:lpwstr>97583F9CE695454CBF3816FC0F79AAE2_12</vt:lpwstr>
  </property>
</Properties>
</file>