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06557">
      <w:pPr>
        <w:rPr>
          <w:rFonts w:hint="eastAsia" w:ascii="黑体" w:hAnsi="宋体" w:eastAsia="黑体"/>
          <w:b/>
          <w:color w:val="000000"/>
          <w:szCs w:val="21"/>
          <w:vertAlign w:val="subscript"/>
        </w:rPr>
      </w:pPr>
      <w:r>
        <w:rPr>
          <w:rFonts w:hint="eastAsia" w:ascii="黑体" w:hAnsi="宋体" w:eastAsia="黑体"/>
          <w:b/>
          <w:color w:val="000000"/>
          <w:szCs w:val="21"/>
        </w:rPr>
        <w:t>附件编号:SOP-LLWYH-027-05</w:t>
      </w:r>
      <w:r>
        <w:rPr>
          <w:color w:val="000000"/>
          <w:szCs w:val="21"/>
        </w:rPr>
        <w:t>-</w:t>
      </w:r>
      <w:r>
        <w:rPr>
          <w:rFonts w:hint="eastAsia" w:ascii="黑体" w:hAnsi="宋体" w:eastAsia="黑体"/>
          <w:b/>
          <w:color w:val="000000"/>
          <w:szCs w:val="21"/>
        </w:rPr>
        <w:t>R</w:t>
      </w:r>
      <w:r>
        <w:rPr>
          <w:rFonts w:hint="eastAsia" w:ascii="黑体" w:hAnsi="宋体" w:eastAsia="黑体"/>
          <w:b/>
          <w:color w:val="000000"/>
          <w:szCs w:val="21"/>
          <w:vertAlign w:val="subscript"/>
        </w:rPr>
        <w:t>1</w:t>
      </w:r>
    </w:p>
    <w:p w14:paraId="5832F349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bookmarkStart w:id="0" w:name="_GoBack"/>
      <w:r>
        <w:rPr>
          <w:rFonts w:hint="eastAsia" w:ascii="黑体" w:hAnsi="黑体" w:eastAsia="黑体"/>
          <w:sz w:val="36"/>
          <w:szCs w:val="36"/>
        </w:rPr>
        <w:t>外院SAE/SUSAR审查工作表</w:t>
      </w:r>
      <w:bookmarkEnd w:id="0"/>
    </w:p>
    <w:tbl>
      <w:tblPr>
        <w:tblStyle w:val="3"/>
        <w:tblW w:w="10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147"/>
        <w:gridCol w:w="2155"/>
        <w:gridCol w:w="2110"/>
      </w:tblGrid>
      <w:tr w14:paraId="3ED14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4125A8C8">
            <w:pPr>
              <w:spacing w:line="440" w:lineRule="exact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名称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1C148F9D">
            <w:pPr>
              <w:spacing w:line="440" w:lineRule="exact"/>
            </w:pPr>
          </w:p>
        </w:tc>
      </w:tr>
      <w:tr w14:paraId="557BF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16" w:type="dxa"/>
            <w:noWrap w:val="0"/>
            <w:vAlign w:val="top"/>
          </w:tcPr>
          <w:p w14:paraId="5F7078E9">
            <w:pPr>
              <w:spacing w:line="440" w:lineRule="exact"/>
            </w:pPr>
            <w:r>
              <w:rPr>
                <w:rFonts w:hint="eastAsia"/>
                <w:lang w:eastAsia="zh-CN"/>
              </w:rPr>
              <w:t>申办者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335897D5">
            <w:pPr>
              <w:spacing w:line="440" w:lineRule="exact"/>
            </w:pPr>
          </w:p>
        </w:tc>
      </w:tr>
      <w:tr w14:paraId="49EBA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42C3A8DC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牵头单位</w:t>
            </w:r>
          </w:p>
        </w:tc>
        <w:tc>
          <w:tcPr>
            <w:tcW w:w="6412" w:type="dxa"/>
            <w:gridSpan w:val="3"/>
            <w:noWrap w:val="0"/>
            <w:vAlign w:val="top"/>
          </w:tcPr>
          <w:p w14:paraId="7F1CB312">
            <w:pPr>
              <w:spacing w:line="440" w:lineRule="exact"/>
            </w:pPr>
          </w:p>
        </w:tc>
      </w:tr>
      <w:tr w14:paraId="0F412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2714180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项目负责人</w:t>
            </w:r>
          </w:p>
        </w:tc>
        <w:tc>
          <w:tcPr>
            <w:tcW w:w="2147" w:type="dxa"/>
            <w:noWrap w:val="0"/>
            <w:vAlign w:val="top"/>
          </w:tcPr>
          <w:p w14:paraId="0A41485B">
            <w:pPr>
              <w:spacing w:line="360" w:lineRule="auto"/>
            </w:pPr>
          </w:p>
        </w:tc>
        <w:tc>
          <w:tcPr>
            <w:tcW w:w="2155" w:type="dxa"/>
            <w:noWrap w:val="0"/>
            <w:vAlign w:val="top"/>
          </w:tcPr>
          <w:p w14:paraId="6EC53D7D"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科室</w:t>
            </w:r>
          </w:p>
        </w:tc>
        <w:tc>
          <w:tcPr>
            <w:tcW w:w="2110" w:type="dxa"/>
            <w:noWrap w:val="0"/>
            <w:vAlign w:val="top"/>
          </w:tcPr>
          <w:p w14:paraId="0B8203AB">
            <w:pPr>
              <w:spacing w:line="360" w:lineRule="auto"/>
            </w:pPr>
          </w:p>
        </w:tc>
      </w:tr>
      <w:tr w14:paraId="06A76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7EAB063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批准的跟踪审查频率 </w:t>
            </w:r>
          </w:p>
        </w:tc>
        <w:tc>
          <w:tcPr>
            <w:tcW w:w="2147" w:type="dxa"/>
            <w:noWrap w:val="0"/>
            <w:vAlign w:val="top"/>
          </w:tcPr>
          <w:p w14:paraId="5E555923">
            <w:pPr>
              <w:spacing w:line="360" w:lineRule="auto"/>
            </w:pPr>
          </w:p>
        </w:tc>
        <w:tc>
          <w:tcPr>
            <w:tcW w:w="2155" w:type="dxa"/>
            <w:noWrap w:val="0"/>
            <w:vAlign w:val="top"/>
          </w:tcPr>
          <w:p w14:paraId="69CF43B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批准日期 </w:t>
            </w:r>
          </w:p>
        </w:tc>
        <w:tc>
          <w:tcPr>
            <w:tcW w:w="2110" w:type="dxa"/>
            <w:noWrap w:val="0"/>
            <w:vAlign w:val="top"/>
          </w:tcPr>
          <w:p w14:paraId="7CB95B62">
            <w:pPr>
              <w:spacing w:line="360" w:lineRule="auto"/>
            </w:pPr>
          </w:p>
        </w:tc>
      </w:tr>
      <w:tr w14:paraId="46CBD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top"/>
          </w:tcPr>
          <w:p w14:paraId="2678BDD7">
            <w:pPr>
              <w:spacing w:line="440" w:lineRule="exact"/>
            </w:pPr>
            <w:r>
              <w:rPr>
                <w:rFonts w:hint="eastAsia"/>
              </w:rPr>
              <w:t xml:space="preserve">批件号 </w:t>
            </w:r>
          </w:p>
        </w:tc>
        <w:tc>
          <w:tcPr>
            <w:tcW w:w="2147" w:type="dxa"/>
            <w:noWrap w:val="0"/>
            <w:vAlign w:val="top"/>
          </w:tcPr>
          <w:p w14:paraId="1832F8BC">
            <w:pPr>
              <w:spacing w:line="440" w:lineRule="exact"/>
            </w:pPr>
          </w:p>
        </w:tc>
        <w:tc>
          <w:tcPr>
            <w:tcW w:w="2155" w:type="dxa"/>
            <w:noWrap w:val="0"/>
            <w:vAlign w:val="top"/>
          </w:tcPr>
          <w:p w14:paraId="5D865FEE">
            <w:pPr>
              <w:spacing w:line="440" w:lineRule="exact"/>
            </w:pPr>
            <w:r>
              <w:rPr>
                <w:rFonts w:hint="eastAsia"/>
              </w:rPr>
              <w:t>主审委员</w:t>
            </w:r>
          </w:p>
        </w:tc>
        <w:tc>
          <w:tcPr>
            <w:tcW w:w="2110" w:type="dxa"/>
            <w:noWrap w:val="0"/>
            <w:vAlign w:val="top"/>
          </w:tcPr>
          <w:p w14:paraId="7EE90B10">
            <w:pPr>
              <w:spacing w:line="440" w:lineRule="exact"/>
            </w:pPr>
          </w:p>
        </w:tc>
      </w:tr>
    </w:tbl>
    <w:p w14:paraId="433F0E3C">
      <w:pPr>
        <w:spacing w:line="360" w:lineRule="auto"/>
        <w:ind w:left="0" w:leftChars="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外院SAE/SUSARQ情况汇总：（请</w:t>
      </w:r>
      <w:r>
        <w:rPr>
          <w:rFonts w:hint="eastAsia" w:ascii="黑体" w:hAnsi="黑体" w:eastAsia="黑体"/>
          <w:color w:val="FF0000"/>
          <w:sz w:val="24"/>
        </w:rPr>
        <w:t>首先列举死亡病例</w:t>
      </w:r>
      <w:r>
        <w:rPr>
          <w:rFonts w:hint="eastAsia" w:ascii="黑体" w:hAnsi="黑体" w:eastAsia="黑体"/>
          <w:sz w:val="24"/>
        </w:rPr>
        <w:t>，其他只需填写</w:t>
      </w:r>
      <w:r>
        <w:rPr>
          <w:rFonts w:hint="eastAsia" w:ascii="黑体" w:hAnsi="黑体" w:eastAsia="黑体"/>
          <w:color w:val="FF0000"/>
          <w:sz w:val="24"/>
        </w:rPr>
        <w:t>中、重度，和药物/医疗器械相关或可能相关的，每例报告表附后，或刻录光盘+汇总表+死亡每例报告表</w:t>
      </w:r>
      <w:r>
        <w:rPr>
          <w:rFonts w:hint="eastAsia" w:ascii="黑体" w:hAnsi="黑体" w:eastAsia="黑体"/>
          <w:sz w:val="24"/>
        </w:rPr>
        <w:t>）</w:t>
      </w:r>
    </w:p>
    <w:tbl>
      <w:tblPr>
        <w:tblStyle w:val="3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33"/>
        <w:gridCol w:w="984"/>
        <w:gridCol w:w="966"/>
        <w:gridCol w:w="934"/>
        <w:gridCol w:w="1500"/>
        <w:gridCol w:w="1200"/>
        <w:gridCol w:w="1466"/>
        <w:gridCol w:w="1450"/>
      </w:tblGrid>
      <w:tr w14:paraId="396B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 w14:paraId="4BAFE9CF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733" w:type="dxa"/>
            <w:noWrap w:val="0"/>
            <w:vAlign w:val="center"/>
          </w:tcPr>
          <w:p w14:paraId="55B0B50D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中心编号</w:t>
            </w:r>
          </w:p>
        </w:tc>
        <w:tc>
          <w:tcPr>
            <w:tcW w:w="984" w:type="dxa"/>
            <w:noWrap w:val="0"/>
            <w:vAlign w:val="center"/>
          </w:tcPr>
          <w:p w14:paraId="380A27AE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  <w:p w14:paraId="7AE4DEFE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缩写</w:t>
            </w:r>
          </w:p>
        </w:tc>
        <w:tc>
          <w:tcPr>
            <w:tcW w:w="966" w:type="dxa"/>
            <w:noWrap w:val="0"/>
            <w:vAlign w:val="center"/>
          </w:tcPr>
          <w:p w14:paraId="0AF4F01F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934" w:type="dxa"/>
            <w:noWrap w:val="0"/>
            <w:vAlign w:val="center"/>
          </w:tcPr>
          <w:p w14:paraId="0D063F27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500" w:type="dxa"/>
            <w:noWrap w:val="0"/>
            <w:vAlign w:val="center"/>
          </w:tcPr>
          <w:p w14:paraId="52B40AC6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SAE/SUSAR名称</w:t>
            </w:r>
          </w:p>
        </w:tc>
        <w:tc>
          <w:tcPr>
            <w:tcW w:w="1200" w:type="dxa"/>
            <w:noWrap w:val="0"/>
            <w:vAlign w:val="center"/>
          </w:tcPr>
          <w:p w14:paraId="22890D26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严重程度</w:t>
            </w:r>
          </w:p>
        </w:tc>
        <w:tc>
          <w:tcPr>
            <w:tcW w:w="1466" w:type="dxa"/>
            <w:noWrap w:val="0"/>
            <w:vAlign w:val="center"/>
          </w:tcPr>
          <w:p w14:paraId="664CEC7C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和药物/</w:t>
            </w:r>
          </w:p>
          <w:p w14:paraId="1FBB601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器械相关性</w:t>
            </w:r>
          </w:p>
        </w:tc>
        <w:tc>
          <w:tcPr>
            <w:tcW w:w="1450" w:type="dxa"/>
            <w:noWrap w:val="0"/>
            <w:vAlign w:val="center"/>
          </w:tcPr>
          <w:p w14:paraId="7830AD7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手术相关性/不适用</w:t>
            </w:r>
          </w:p>
        </w:tc>
      </w:tr>
      <w:tr w14:paraId="0191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 w14:paraId="74570AD5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</w:p>
        </w:tc>
        <w:tc>
          <w:tcPr>
            <w:tcW w:w="733" w:type="dxa"/>
            <w:noWrap w:val="0"/>
            <w:vAlign w:val="center"/>
          </w:tcPr>
          <w:p w14:paraId="71C9F845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CFF8D9C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423F4C9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 w14:paraId="7E47B6AA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A125BD2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45D4D76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1CC8343F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5D304AB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19D5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 w14:paraId="130F719D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</w:p>
        </w:tc>
        <w:tc>
          <w:tcPr>
            <w:tcW w:w="733" w:type="dxa"/>
            <w:noWrap w:val="0"/>
            <w:vAlign w:val="center"/>
          </w:tcPr>
          <w:p w14:paraId="0EDFD837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6B8C65C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C8D765B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 w14:paraId="28BC304F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8EA3889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0D6E12B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49B29FEB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2BAE4656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</w:tbl>
    <w:p w14:paraId="34C8CF96">
      <w:pPr>
        <w:spacing w:line="240" w:lineRule="exact"/>
        <w:rPr>
          <w:rFonts w:ascii="黑体" w:hAnsi="黑体" w:eastAsia="黑体"/>
          <w:sz w:val="28"/>
          <w:szCs w:val="28"/>
        </w:rPr>
      </w:pPr>
    </w:p>
    <w:p w14:paraId="303AA930">
      <w:pPr>
        <w:pStyle w:val="6"/>
        <w:numPr>
          <w:ilvl w:val="0"/>
          <w:numId w:val="1"/>
        </w:numPr>
        <w:spacing w:line="276" w:lineRule="auto"/>
        <w:ind w:left="3" w:leftChars="-295" w:hanging="622" w:hangingChars="295"/>
        <w:rPr>
          <w:rFonts w:hint="eastAsia"/>
          <w:b/>
        </w:rPr>
      </w:pPr>
      <w:r>
        <w:rPr>
          <w:rFonts w:hint="eastAsia"/>
          <w:b/>
        </w:rPr>
        <w:t>审查要素</w:t>
      </w:r>
    </w:p>
    <w:p w14:paraId="16FB9AC5">
      <w:pPr>
        <w:pStyle w:val="6"/>
        <w:numPr>
          <w:ilvl w:val="0"/>
          <w:numId w:val="2"/>
        </w:numPr>
        <w:spacing w:line="400" w:lineRule="exact"/>
        <w:ind w:left="16" w:hanging="216" w:firstLineChars="0"/>
        <w:rPr>
          <w:rFonts w:ascii="宋体" w:hAnsi="宋体"/>
        </w:rPr>
      </w:pPr>
      <w:r>
        <w:rPr>
          <w:rFonts w:hint="eastAsia" w:ascii="宋体" w:hAnsi="宋体"/>
        </w:rPr>
        <w:t>是否对研究结果产生显著影响：□是；    □否</w:t>
      </w:r>
    </w:p>
    <w:p w14:paraId="09D07913">
      <w:pPr>
        <w:pStyle w:val="6"/>
        <w:numPr>
          <w:ilvl w:val="0"/>
          <w:numId w:val="3"/>
        </w:numPr>
        <w:spacing w:line="360" w:lineRule="exact"/>
        <w:ind w:left="15" w:hanging="215" w:firstLineChars="0"/>
      </w:pPr>
      <w:r>
        <w:rPr>
          <w:rFonts w:hint="eastAsia"/>
        </w:rPr>
        <w:t>是否需要修改方案或知情同意书：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是</w:t>
      </w:r>
      <w:r>
        <w:rPr>
          <w:rFonts w:hint="eastAsia"/>
        </w:rPr>
        <w:t>；</w:t>
      </w:r>
      <w:r>
        <w:t xml:space="preserve">    </w:t>
      </w:r>
      <w:r>
        <w:rPr>
          <w:rFonts w:hint="eastAsia" w:ascii="宋体" w:hAnsi="宋体"/>
        </w:rPr>
        <w:t>□</w:t>
      </w:r>
      <w:r>
        <w:rPr>
          <w:rFonts w:hint="eastAsia" w:ascii="华文楷体" w:hAnsi="华文楷体" w:eastAsia="华文楷体"/>
        </w:rPr>
        <w:t>否</w:t>
      </w:r>
    </w:p>
    <w:p w14:paraId="5659F9E5">
      <w:pPr>
        <w:pStyle w:val="6"/>
        <w:spacing w:line="240" w:lineRule="exact"/>
        <w:ind w:left="556" w:firstLine="0" w:firstLineChars="0"/>
      </w:pPr>
    </w:p>
    <w:tbl>
      <w:tblPr>
        <w:tblStyle w:val="3"/>
        <w:tblW w:w="99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92"/>
        <w:gridCol w:w="2176"/>
        <w:gridCol w:w="2943"/>
      </w:tblGrid>
      <w:tr w14:paraId="27056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4" w:type="dxa"/>
            <w:gridSpan w:val="4"/>
            <w:noWrap w:val="0"/>
            <w:vAlign w:val="top"/>
          </w:tcPr>
          <w:p w14:paraId="6E7335CC"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审查意见：</w:t>
            </w:r>
          </w:p>
        </w:tc>
      </w:tr>
      <w:tr w14:paraId="426CF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984" w:type="dxa"/>
            <w:gridSpan w:val="4"/>
            <w:noWrap w:val="0"/>
            <w:vAlign w:val="top"/>
          </w:tcPr>
          <w:p w14:paraId="151F8BB8"/>
          <w:p w14:paraId="4D0BA1D6"/>
        </w:tc>
      </w:tr>
      <w:tr w14:paraId="48D7E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4" w:type="dxa"/>
            <w:gridSpan w:val="4"/>
            <w:noWrap w:val="0"/>
            <w:vAlign w:val="top"/>
          </w:tcPr>
          <w:p w14:paraId="5248BCD4">
            <w:pPr>
              <w:pStyle w:val="6"/>
              <w:spacing w:line="276" w:lineRule="auto"/>
              <w:ind w:firstLine="0" w:firstLineChars="0"/>
            </w:pPr>
            <w:r>
              <w:rPr>
                <w:rFonts w:hint="eastAsia" w:ascii="宋体" w:hAnsi="宋体"/>
                <w:szCs w:val="21"/>
              </w:rPr>
              <w:t xml:space="preserve">□批准     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修改后批准             □暂停或终止研究             □提交会审   </w:t>
            </w:r>
          </w:p>
        </w:tc>
      </w:tr>
      <w:tr w14:paraId="27803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noWrap w:val="0"/>
            <w:vAlign w:val="top"/>
          </w:tcPr>
          <w:p w14:paraId="68B09CF3">
            <w:pPr>
              <w:spacing w:line="360" w:lineRule="auto"/>
            </w:pPr>
            <w:r>
              <w:rPr>
                <w:rFonts w:hint="eastAsia"/>
              </w:rPr>
              <w:t xml:space="preserve">跟踪审查频率 </w:t>
            </w:r>
          </w:p>
        </w:tc>
        <w:tc>
          <w:tcPr>
            <w:tcW w:w="2192" w:type="dxa"/>
            <w:noWrap w:val="0"/>
            <w:vAlign w:val="top"/>
          </w:tcPr>
          <w:p w14:paraId="4E6173D6">
            <w:pPr>
              <w:spacing w:line="360" w:lineRule="auto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不变；   </w:t>
            </w:r>
            <w:r>
              <w:rPr>
                <w:rFonts w:hint="eastAsia" w:ascii="宋体" w:hAnsi="宋体"/>
              </w:rPr>
              <w:t>□改变</w:t>
            </w:r>
          </w:p>
        </w:tc>
        <w:tc>
          <w:tcPr>
            <w:tcW w:w="2176" w:type="dxa"/>
            <w:noWrap w:val="0"/>
            <w:vAlign w:val="top"/>
          </w:tcPr>
          <w:p w14:paraId="1A02FEA0">
            <w:pPr>
              <w:spacing w:line="360" w:lineRule="auto"/>
            </w:pPr>
            <w:r>
              <w:rPr>
                <w:rFonts w:hint="eastAsia"/>
              </w:rPr>
              <w:t xml:space="preserve">修正跟踪审查频率 </w:t>
            </w:r>
          </w:p>
        </w:tc>
        <w:tc>
          <w:tcPr>
            <w:tcW w:w="2943" w:type="dxa"/>
            <w:noWrap w:val="0"/>
            <w:vAlign w:val="top"/>
          </w:tcPr>
          <w:p w14:paraId="65C8EB38"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14:paraId="2D09B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73" w:type="dxa"/>
            <w:noWrap w:val="0"/>
            <w:vAlign w:val="center"/>
          </w:tcPr>
          <w:p w14:paraId="7289D735">
            <w:pPr>
              <w:spacing w:line="360" w:lineRule="auto"/>
            </w:pPr>
            <w:r>
              <w:rPr>
                <w:rFonts w:hint="eastAsia"/>
              </w:rPr>
              <w:t>主审委员签名</w:t>
            </w:r>
          </w:p>
        </w:tc>
        <w:tc>
          <w:tcPr>
            <w:tcW w:w="2192" w:type="dxa"/>
            <w:noWrap w:val="0"/>
            <w:vAlign w:val="center"/>
          </w:tcPr>
          <w:p w14:paraId="5BF82760">
            <w:pPr>
              <w:spacing w:line="360" w:lineRule="auto"/>
            </w:pPr>
          </w:p>
        </w:tc>
        <w:tc>
          <w:tcPr>
            <w:tcW w:w="2176" w:type="dxa"/>
            <w:noWrap w:val="0"/>
            <w:vAlign w:val="center"/>
          </w:tcPr>
          <w:p w14:paraId="132987FD">
            <w:pPr>
              <w:spacing w:line="36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943" w:type="dxa"/>
            <w:noWrap w:val="0"/>
            <w:vAlign w:val="center"/>
          </w:tcPr>
          <w:p w14:paraId="1D7C20D7">
            <w:pPr>
              <w:spacing w:line="360" w:lineRule="auto"/>
            </w:pPr>
          </w:p>
        </w:tc>
      </w:tr>
      <w:tr w14:paraId="1DFBC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73" w:type="dxa"/>
            <w:noWrap w:val="0"/>
            <w:vAlign w:val="center"/>
          </w:tcPr>
          <w:p w14:paraId="4DFAACE2">
            <w:pPr>
              <w:spacing w:line="360" w:lineRule="auto"/>
            </w:pPr>
            <w:r>
              <w:rPr>
                <w:rFonts w:hint="eastAsia"/>
              </w:rPr>
              <w:t>主任委员签名</w:t>
            </w:r>
          </w:p>
        </w:tc>
        <w:tc>
          <w:tcPr>
            <w:tcW w:w="2192" w:type="dxa"/>
            <w:noWrap w:val="0"/>
            <w:vAlign w:val="center"/>
          </w:tcPr>
          <w:p w14:paraId="6B3BC622">
            <w:pPr>
              <w:spacing w:line="360" w:lineRule="auto"/>
            </w:pPr>
          </w:p>
        </w:tc>
        <w:tc>
          <w:tcPr>
            <w:tcW w:w="2176" w:type="dxa"/>
            <w:noWrap w:val="0"/>
            <w:vAlign w:val="center"/>
          </w:tcPr>
          <w:p w14:paraId="652D2A31">
            <w:pPr>
              <w:spacing w:line="36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943" w:type="dxa"/>
            <w:noWrap w:val="0"/>
            <w:vAlign w:val="center"/>
          </w:tcPr>
          <w:p w14:paraId="2693EF3A">
            <w:pPr>
              <w:spacing w:line="360" w:lineRule="auto"/>
            </w:pPr>
          </w:p>
        </w:tc>
      </w:tr>
    </w:tbl>
    <w:p w14:paraId="235AD7AE"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A11D5"/>
    <w:multiLevelType w:val="singleLevel"/>
    <w:tmpl w:val="94CA11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B047A1"/>
    <w:multiLevelType w:val="multilevel"/>
    <w:tmpl w:val="69B047A1"/>
    <w:lvl w:ilvl="0" w:tentative="0">
      <w:start w:val="1"/>
      <w:numFmt w:val="bullet"/>
      <w:lvlText w:val="-"/>
      <w:lvlJc w:val="left"/>
      <w:pPr>
        <w:ind w:left="555" w:hanging="360"/>
      </w:pPr>
      <w:rPr>
        <w:rFonts w:hint="default" w:ascii="Calibri" w:hAnsi="Calibri" w:eastAsia="宋体" w:cs="Calibri"/>
      </w:rPr>
    </w:lvl>
    <w:lvl w:ilvl="1" w:tentative="0">
      <w:start w:val="1"/>
      <w:numFmt w:val="bullet"/>
      <w:lvlText w:val=""/>
      <w:lvlJc w:val="left"/>
      <w:pPr>
        <w:ind w:left="103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5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7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9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1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3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5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75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1C61"/>
    <w:rsid w:val="216F3E00"/>
    <w:rsid w:val="61C7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5"/>
    <w:qFormat/>
    <w:uiPriority w:val="0"/>
    <w:pPr>
      <w:spacing w:before="214"/>
      <w:ind w:left="660"/>
      <w:outlineLvl w:val="0"/>
    </w:pPr>
    <w:rPr>
      <w:rFonts w:ascii="仿宋" w:hAnsi="仿宋" w:eastAsia="黑体" w:cs="仿宋"/>
      <w:sz w:val="32"/>
      <w:szCs w:val="32"/>
      <w:lang w:val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仿宋" w:hAnsi="仿宋" w:eastAsia="黑体" w:cs="仿宋"/>
      <w:kern w:val="0"/>
      <w:sz w:val="32"/>
      <w:szCs w:val="32"/>
      <w:lang w:val="zh-CN" w:bidi="zh-CN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2023-10-16T00:54:00Z</dcterms:created>
  <dc:creator>Lenovo</dc:creator>
  <cp:lastModifiedBy>Lenovo</cp:lastModifiedBy>
  <dcterms:modified xsi:type="dcterms:W3CDTF">2025-08-14T03:30:01Z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7DF9BF03A2F54256866C286BF36F2E64_12</vt:lpwstr>
  </property>
  <property fmtid="{D5CDD505-2E9C-101B-9397-08002B2CF9AE}" pid="4" name="KSOTemplateDocerSaveRecord">
    <vt:lpwstr>eyJoZGlkIjoiMTgwM2YxZWY0YzY4NjIyMGRjMzYxMjQyMzdiYWQ3NzQifQ==</vt:lpwstr>
  </property>
</Properties>
</file>