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2C05">
      <w:pPr>
        <w:rPr>
          <w:rFonts w:hint="eastAsia" w:ascii="黑体" w:hAnsi="黑体" w:eastAsia="黑体"/>
          <w:b/>
          <w:color w:val="000000"/>
          <w:szCs w:val="21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附件编号：SOP-LLWYH-026-05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2</w:t>
      </w:r>
    </w:p>
    <w:p w14:paraId="24263A31">
      <w:pPr>
        <w:rPr>
          <w:rFonts w:hint="eastAsia" w:ascii="黑体" w:hAnsi="黑体" w:eastAsia="黑体"/>
          <w:b/>
          <w:color w:val="000000"/>
          <w:szCs w:val="21"/>
          <w:vertAlign w:val="subscript"/>
        </w:rPr>
      </w:pPr>
    </w:p>
    <w:p w14:paraId="1D6A7D45">
      <w:pPr>
        <w:rPr>
          <w:rFonts w:hint="eastAsia" w:ascii="黑体" w:hAnsi="黑体" w:eastAsia="黑体"/>
          <w:b/>
          <w:color w:val="000000"/>
          <w:szCs w:val="21"/>
          <w:vertAlign w:val="subscript"/>
        </w:rPr>
      </w:pPr>
    </w:p>
    <w:p w14:paraId="09B79A61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动物实验方案模板</w:t>
      </w:r>
    </w:p>
    <w:p w14:paraId="19CCC19E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研究项目名称 </w:t>
      </w:r>
      <w:bookmarkStart w:id="0" w:name="_GoBack"/>
      <w:bookmarkEnd w:id="0"/>
    </w:p>
    <w:p w14:paraId="1EF07F3C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研究人员简介 项目负责人、执行人的姓名、专业 </w:t>
      </w:r>
    </w:p>
    <w:p w14:paraId="6812F3BB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实验概述 </w:t>
      </w:r>
    </w:p>
    <w:p w14:paraId="12AF3C23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项目的意义</w:t>
      </w:r>
    </w:p>
    <w:p w14:paraId="0EBD8C54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动物需求概述 </w:t>
      </w:r>
    </w:p>
    <w:p w14:paraId="024DB7D0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动物研究周期</w:t>
      </w:r>
    </w:p>
    <w:p w14:paraId="7A5C1C07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实验种类（体外动物研究/在体动物研究 /繁殖类动物研究）</w:t>
      </w:r>
    </w:p>
    <w:p w14:paraId="10DDF5C7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种属资料： 品种、品系、等级、数量  </w:t>
      </w:r>
    </w:p>
    <w:p w14:paraId="54AD5E3D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饲养场所、 实验场所</w:t>
      </w:r>
    </w:p>
    <w:p w14:paraId="1E2F956C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应用实验动物理由概述，对以下事项进行说明：</w:t>
      </w:r>
    </w:p>
    <w:p w14:paraId="765DE6D6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使用实验动物的合理性；选择该动物品种的充分理由；选择该动物品系的充分理由；实验动物雌雄选择的充分理由；使用该动物数量的充分理由（注意减少原则、优化方案）；该动物模型性状选择的充分理由</w:t>
      </w:r>
    </w:p>
    <w:p w14:paraId="20275175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实验的方法和步骤：</w:t>
      </w:r>
    </w:p>
    <w:p w14:paraId="470DFC75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简述实验设计及动物实验内容：动物识别或编号、注射或接种 （如非感染性试剂、感染性试剂、佐药、剂量、位点、容量、方法和时间表）、采血或其它体液等 （容积、频率、采集位点和方法等） </w:t>
      </w:r>
    </w:p>
    <w:p w14:paraId="577E40E0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干预预案 ：并发症处理、异常疼痛或紧迫反应</w:t>
      </w:r>
    </w:p>
    <w:p w14:paraId="6103BE81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实验结束后动物进行安乐死的方法阐述、描述提出的处置方法 如使用化学试剂,请说明剂量及给药方法，大动物麻醉后处置方法，如非推荐的安乐死的方法，请提供必须使用这些方法的理由</w:t>
      </w:r>
    </w:p>
    <w:p w14:paraId="6DAA819D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动物福利的考虑：动物日常照料、观察期的特殊照料</w:t>
      </w:r>
    </w:p>
    <w:p w14:paraId="7BD30844">
      <w:pPr>
        <w:snapToGrid/>
        <w:spacing w:line="360" w:lineRule="auto"/>
        <w:ind w:firstLine="480" w:firstLineChars="200"/>
        <w:jc w:val="both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4"/>
        </w:rPr>
        <w:t>备注：包含但不限于以上内容</w:t>
      </w:r>
    </w:p>
    <w:p w14:paraId="73B26FB6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03FB"/>
    <w:multiLevelType w:val="singleLevel"/>
    <w:tmpl w:val="806E03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534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