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44495">
      <w:pPr>
        <w:rPr>
          <w:rFonts w:ascii="黑体" w:hAnsi="宋体" w:eastAsia="黑体"/>
          <w:color w:val="000000"/>
          <w:szCs w:val="21"/>
          <w:vertAlign w:val="subscript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附件编号：SOP-LLWYH-025-05</w:t>
      </w:r>
      <w:r>
        <w:rPr>
          <w:rFonts w:hint="eastAsia" w:ascii="黑体" w:hAnsi="黑体" w:eastAsia="黑体"/>
          <w:b/>
          <w:color w:val="000000"/>
          <w:szCs w:val="21"/>
        </w:rPr>
        <w:t>-R</w:t>
      </w:r>
      <w:r>
        <w:rPr>
          <w:rFonts w:hint="eastAsia" w:ascii="宋体" w:hAnsi="宋体"/>
          <w:color w:val="000000"/>
          <w:sz w:val="24"/>
          <w:vertAlign w:val="subscript"/>
        </w:rPr>
        <w:t>3</w:t>
      </w:r>
    </w:p>
    <w:p w14:paraId="78591C4B"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武汉亚洲心脏病医院</w:t>
      </w:r>
    </w:p>
    <w:p w14:paraId="7FF6F874"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伦理审查申请表（纵向科研）</w:t>
      </w:r>
    </w:p>
    <w:tbl>
      <w:tblPr>
        <w:tblStyle w:val="3"/>
        <w:tblpPr w:leftFromText="180" w:rightFromText="180" w:vertAnchor="text" w:horzAnchor="margin" w:tblpXSpec="center" w:tblpY="13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20"/>
      </w:tblGrid>
      <w:tr w14:paraId="6220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8" w:type="dxa"/>
            <w:noWrap w:val="0"/>
            <w:vAlign w:val="top"/>
          </w:tcPr>
          <w:p w14:paraId="2A5175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 w14:paraId="48C5F9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920" w:type="dxa"/>
            <w:noWrap w:val="0"/>
            <w:vAlign w:val="top"/>
          </w:tcPr>
          <w:p w14:paraId="22F7450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E06B0D6">
      <w:pPr>
        <w:rPr>
          <w:vanish/>
        </w:rPr>
      </w:pP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4"/>
        <w:gridCol w:w="1656"/>
        <w:gridCol w:w="2340"/>
        <w:gridCol w:w="2700"/>
      </w:tblGrid>
      <w:tr w14:paraId="606D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5D13A7F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申请状态：                  □初审    □修改后复审</w:t>
            </w:r>
          </w:p>
        </w:tc>
      </w:tr>
      <w:tr w14:paraId="2457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1F97F67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A项目来源及类型：  </w:t>
            </w:r>
          </w:p>
        </w:tc>
      </w:tr>
      <w:tr w14:paraId="0837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450CB22D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□国家级 ：  具体：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 w14:paraId="677F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0ED4C9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□省部级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  具体：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 w14:paraId="12AE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16281E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□市级 ：    具体：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 w14:paraId="3BD2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1D4989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□其他 ：   具体：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 w14:paraId="2671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5DFFE89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B项目负责人信息：</w:t>
            </w:r>
          </w:p>
        </w:tc>
      </w:tr>
      <w:tr w14:paraId="185C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479C2D8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项目负责人姓名：</w:t>
            </w:r>
          </w:p>
        </w:tc>
      </w:tr>
      <w:tr w14:paraId="001B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69491C5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项目负责人职称：                       </w:t>
            </w:r>
          </w:p>
        </w:tc>
      </w:tr>
      <w:tr w14:paraId="7EAB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366889D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项目负责人联系电话：            </w:t>
            </w:r>
          </w:p>
        </w:tc>
      </w:tr>
      <w:tr w14:paraId="41ED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7B3DE91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研究例数：本中心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none"/>
              </w:rPr>
              <w:t>例</w:t>
            </w:r>
            <w:r>
              <w:rPr>
                <w:rFonts w:hint="eastAsia" w:ascii="宋体" w:hAnsi="宋体"/>
                <w:sz w:val="24"/>
              </w:rPr>
              <w:t>，总数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例</w:t>
            </w:r>
          </w:p>
        </w:tc>
      </w:tr>
      <w:tr w14:paraId="1940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526DB2F5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预期试验期限: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月  至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</w:p>
        </w:tc>
      </w:tr>
      <w:tr w14:paraId="0310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gridSpan w:val="2"/>
            <w:noWrap w:val="0"/>
            <w:vAlign w:val="top"/>
          </w:tcPr>
          <w:p w14:paraId="63D0EFB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是否有合作单位</w:t>
            </w:r>
          </w:p>
        </w:tc>
        <w:tc>
          <w:tcPr>
            <w:tcW w:w="6696" w:type="dxa"/>
            <w:gridSpan w:val="3"/>
            <w:noWrap w:val="0"/>
            <w:vAlign w:val="top"/>
          </w:tcPr>
          <w:p w14:paraId="5B6F38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 □否</w:t>
            </w:r>
          </w:p>
        </w:tc>
      </w:tr>
      <w:tr w14:paraId="0A84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gridSpan w:val="2"/>
            <w:noWrap w:val="0"/>
            <w:vAlign w:val="top"/>
          </w:tcPr>
          <w:p w14:paraId="248D71A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研究形式（在适当项目内打“√”）</w:t>
            </w:r>
          </w:p>
        </w:tc>
        <w:tc>
          <w:tcPr>
            <w:tcW w:w="6696" w:type="dxa"/>
            <w:gridSpan w:val="3"/>
            <w:noWrap w:val="0"/>
            <w:vAlign w:val="top"/>
          </w:tcPr>
          <w:p w14:paraId="0CF0DCF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□基础研究  □临床研究</w:t>
            </w:r>
          </w:p>
          <w:p w14:paraId="43FF325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具体分类：</w:t>
            </w:r>
          </w:p>
          <w:p w14:paraId="60846D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□前瞻性    □回顾性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调查      □流行病学  </w:t>
            </w:r>
          </w:p>
          <w:p w14:paraId="3172DB0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□观察      □遗传研究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临床评价  □临床干预  </w:t>
            </w:r>
          </w:p>
          <w:p w14:paraId="7335AC31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□其他（描述）：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</w:tc>
      </w:tr>
      <w:tr w14:paraId="02E8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2052" w:type="dxa"/>
            <w:gridSpan w:val="2"/>
            <w:noWrap w:val="0"/>
            <w:vAlign w:val="top"/>
          </w:tcPr>
          <w:p w14:paraId="29E2DB4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提交文件：</w:t>
            </w:r>
          </w:p>
        </w:tc>
        <w:tc>
          <w:tcPr>
            <w:tcW w:w="6696" w:type="dxa"/>
            <w:gridSpan w:val="3"/>
            <w:noWrap w:val="0"/>
            <w:vAlign w:val="top"/>
          </w:tcPr>
          <w:p w14:paraId="7EEB913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</w:p>
          <w:p w14:paraId="4332A22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</w:p>
          <w:p w14:paraId="238FBF4E">
            <w:pPr>
              <w:spacing w:line="360" w:lineRule="auto"/>
              <w:rPr>
                <w:color w:val="444444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</w:tc>
      </w:tr>
      <w:tr w14:paraId="383A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097856C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 参与研究信息</w:t>
            </w:r>
          </w:p>
        </w:tc>
      </w:tr>
      <w:tr w14:paraId="20B4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 w14:paraId="179B38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top"/>
          </w:tcPr>
          <w:p w14:paraId="77A7B1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340" w:type="dxa"/>
            <w:noWrap w:val="0"/>
            <w:vAlign w:val="top"/>
          </w:tcPr>
          <w:p w14:paraId="4F1E24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00" w:type="dxa"/>
            <w:noWrap w:val="0"/>
            <w:vAlign w:val="top"/>
          </w:tcPr>
          <w:p w14:paraId="17D632A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主要任务</w:t>
            </w:r>
          </w:p>
        </w:tc>
      </w:tr>
      <w:tr w14:paraId="2836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 w14:paraId="09A9732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4AD125C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42CDAE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1F6FDC6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D94E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20" w:type="dxa"/>
            <w:noWrap w:val="0"/>
            <w:vAlign w:val="top"/>
          </w:tcPr>
          <w:p w14:paraId="4A21AA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top"/>
          </w:tcPr>
          <w:p w14:paraId="25CFC25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noWrap w:val="0"/>
            <w:vAlign w:val="top"/>
          </w:tcPr>
          <w:p w14:paraId="5FFA4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noWrap w:val="0"/>
            <w:vAlign w:val="top"/>
          </w:tcPr>
          <w:p w14:paraId="47D07C0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13C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 w14:paraId="63511D5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4BA417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2994A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14F24FC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029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68DD289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  <w:p w14:paraId="675E40D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  <w:p w14:paraId="524FB05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48D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1F25F64B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 w14:paraId="55ACFCD4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基本文件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：伦理审查申请表、</w:t>
            </w:r>
            <w:r>
              <w:rPr>
                <w:rFonts w:hint="eastAsia" w:ascii="宋体" w:hAnsi="宋体"/>
                <w:sz w:val="24"/>
              </w:rPr>
              <w:t>研究方案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注明版本号和日期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  <w:t>、</w:t>
            </w:r>
            <w:r>
              <w:rPr>
                <w:rFonts w:hint="eastAsia" w:ascii="宋体" w:hAnsi="宋体"/>
                <w:sz w:val="24"/>
              </w:rPr>
              <w:t>知情同意书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注明版本号和日期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/豁免知情同意书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项目负责人简历和资质</w:t>
            </w:r>
            <w:r>
              <w:rPr>
                <w:rFonts w:hint="eastAsia" w:ascii="宋体" w:hAnsi="宋体"/>
                <w:sz w:val="24"/>
              </w:rPr>
              <w:t>（执业证书，职称等）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 w14:paraId="2A5F30DF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若有其它材料，请一并提供。</w:t>
            </w:r>
          </w:p>
        </w:tc>
      </w:tr>
    </w:tbl>
    <w:p w14:paraId="0BA8C9F8"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0EC67"/>
    <w:multiLevelType w:val="singleLevel"/>
    <w:tmpl w:val="3970EC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3CD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